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B82" w:rsidRPr="00A454DC" w:rsidRDefault="00993B82" w:rsidP="00993B82">
      <w:pPr>
        <w:pStyle w:val="HTML-wstpniesformatowany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454DC">
        <w:rPr>
          <w:rFonts w:asciiTheme="minorHAnsi" w:hAnsiTheme="minorHAnsi" w:cstheme="minorHAnsi"/>
          <w:b/>
          <w:sz w:val="24"/>
          <w:szCs w:val="24"/>
        </w:rPr>
        <w:t>Protokół z</w:t>
      </w:r>
      <w:r w:rsidR="000B2FDF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V</w:t>
      </w:r>
      <w:r w:rsidRPr="00A454DC">
        <w:rPr>
          <w:rFonts w:asciiTheme="minorHAnsi" w:hAnsiTheme="minorHAnsi" w:cstheme="minorHAnsi"/>
          <w:b/>
          <w:sz w:val="24"/>
          <w:szCs w:val="24"/>
        </w:rPr>
        <w:t xml:space="preserve"> posiedzenia Komisji Rewizyjnej</w:t>
      </w:r>
    </w:p>
    <w:p w:rsidR="00993B82" w:rsidRPr="00A454DC" w:rsidRDefault="000B2FDF" w:rsidP="00993B82">
      <w:pPr>
        <w:pStyle w:val="HTML-wstpniesformatowany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w dniu 6 grudnia</w:t>
      </w:r>
      <w:r w:rsidR="00993B82" w:rsidRPr="00A454DC">
        <w:rPr>
          <w:rFonts w:asciiTheme="minorHAnsi" w:hAnsiTheme="minorHAnsi" w:cstheme="minorHAnsi"/>
          <w:b/>
          <w:sz w:val="24"/>
          <w:szCs w:val="24"/>
        </w:rPr>
        <w:t xml:space="preserve"> 2024 r.</w:t>
      </w:r>
    </w:p>
    <w:p w:rsidR="00993B82" w:rsidRPr="00A454DC" w:rsidRDefault="00993B82" w:rsidP="00993B82">
      <w:pPr>
        <w:pStyle w:val="HTML-wstpniesformatowany"/>
        <w:tabs>
          <w:tab w:val="center" w:pos="4535"/>
          <w:tab w:val="left" w:pos="6210"/>
        </w:tabs>
        <w:rPr>
          <w:rFonts w:asciiTheme="minorHAnsi" w:hAnsiTheme="minorHAnsi" w:cstheme="minorHAnsi"/>
          <w:b/>
          <w:sz w:val="24"/>
          <w:szCs w:val="24"/>
        </w:rPr>
      </w:pPr>
    </w:p>
    <w:p w:rsidR="00993B82" w:rsidRDefault="00993B82" w:rsidP="00993B82">
      <w:pPr>
        <w:rPr>
          <w:rFonts w:asciiTheme="minorHAnsi" w:eastAsia="Times New Roman" w:hAnsiTheme="minorHAnsi" w:cstheme="minorHAnsi"/>
        </w:rPr>
      </w:pPr>
      <w:r w:rsidRPr="005418D4">
        <w:rPr>
          <w:rFonts w:asciiTheme="minorHAnsi" w:eastAsia="Times New Roman" w:hAnsiTheme="minorHAnsi" w:cstheme="minorHAnsi"/>
        </w:rPr>
        <w:t>Obecni na posiedzeniu komisji wg listy obecności załączonej do protokołu</w:t>
      </w:r>
      <w:r>
        <w:rPr>
          <w:rFonts w:asciiTheme="minorHAnsi" w:eastAsia="Times New Roman" w:hAnsiTheme="minorHAnsi" w:cstheme="minorHAnsi"/>
        </w:rPr>
        <w:t>:</w:t>
      </w:r>
    </w:p>
    <w:p w:rsidR="00993B82" w:rsidRDefault="00993B82" w:rsidP="00993B82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1. </w:t>
      </w:r>
      <w:proofErr w:type="spellStart"/>
      <w:r>
        <w:rPr>
          <w:rFonts w:asciiTheme="minorHAnsi" w:eastAsia="Times New Roman" w:hAnsiTheme="minorHAnsi" w:cstheme="minorHAnsi"/>
        </w:rPr>
        <w:t>Ostrzyżek</w:t>
      </w:r>
      <w:proofErr w:type="spellEnd"/>
      <w:r>
        <w:rPr>
          <w:rFonts w:asciiTheme="minorHAnsi" w:eastAsia="Times New Roman" w:hAnsiTheme="minorHAnsi" w:cstheme="minorHAnsi"/>
        </w:rPr>
        <w:t xml:space="preserve"> Sławomir      </w:t>
      </w:r>
      <w:r w:rsidR="00BC2D68">
        <w:rPr>
          <w:rFonts w:asciiTheme="minorHAnsi" w:eastAsia="Times New Roman" w:hAnsiTheme="minorHAnsi" w:cstheme="minorHAnsi"/>
        </w:rPr>
        <w:t xml:space="preserve">- </w:t>
      </w:r>
      <w:r>
        <w:rPr>
          <w:rFonts w:asciiTheme="minorHAnsi" w:eastAsia="Times New Roman" w:hAnsiTheme="minorHAnsi" w:cstheme="minorHAnsi"/>
        </w:rPr>
        <w:t>Przewodniczący Komisji Rewizyjnej</w:t>
      </w:r>
    </w:p>
    <w:p w:rsidR="00993B82" w:rsidRDefault="00916DEC" w:rsidP="00993B82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2. Marzec-Szeląg Elżbieta </w:t>
      </w:r>
      <w:r w:rsidR="00993B82">
        <w:rPr>
          <w:rFonts w:asciiTheme="minorHAnsi" w:eastAsia="Times New Roman" w:hAnsiTheme="minorHAnsi" w:cstheme="minorHAnsi"/>
        </w:rPr>
        <w:t>- członek komisji</w:t>
      </w:r>
    </w:p>
    <w:p w:rsidR="00993B82" w:rsidRDefault="00993B82" w:rsidP="00993B82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3. Zaręba Andrzej            </w:t>
      </w:r>
      <w:r w:rsidR="00916DEC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 xml:space="preserve">  - członek komisji</w:t>
      </w:r>
    </w:p>
    <w:p w:rsidR="00993B82" w:rsidRDefault="00993B82" w:rsidP="00993B82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4. Zawistowski Andrzej     - członek komisji</w:t>
      </w:r>
    </w:p>
    <w:p w:rsidR="00916F0A" w:rsidRDefault="00916F0A" w:rsidP="00916F0A">
      <w:pPr>
        <w:tabs>
          <w:tab w:val="left" w:pos="1185"/>
        </w:tabs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oraz </w:t>
      </w:r>
      <w:r>
        <w:rPr>
          <w:rFonts w:asciiTheme="minorHAnsi" w:eastAsia="Times New Roman" w:hAnsiTheme="minorHAnsi" w:cstheme="minorHAnsi"/>
        </w:rPr>
        <w:tab/>
      </w:r>
    </w:p>
    <w:p w:rsidR="00916F0A" w:rsidRDefault="00916F0A" w:rsidP="00916F0A">
      <w:pPr>
        <w:tabs>
          <w:tab w:val="left" w:pos="1185"/>
        </w:tabs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Szeląg Andrzej                     - radny</w:t>
      </w:r>
    </w:p>
    <w:p w:rsidR="00993B82" w:rsidRPr="005418D4" w:rsidRDefault="00993B82" w:rsidP="00993B82">
      <w:pPr>
        <w:rPr>
          <w:rFonts w:asciiTheme="minorHAnsi" w:eastAsia="Times New Roman" w:hAnsiTheme="minorHAnsi" w:cstheme="minorHAnsi"/>
        </w:rPr>
      </w:pPr>
    </w:p>
    <w:p w:rsidR="00993B82" w:rsidRDefault="00993B82" w:rsidP="00993B82">
      <w:pPr>
        <w:pStyle w:val="HTML-wstpniesformatowany"/>
        <w:jc w:val="both"/>
        <w:rPr>
          <w:rFonts w:asciiTheme="minorHAnsi" w:hAnsiTheme="minorHAnsi" w:cstheme="minorHAnsi"/>
          <w:sz w:val="24"/>
          <w:szCs w:val="24"/>
        </w:rPr>
      </w:pPr>
      <w:r w:rsidRPr="008A45E9">
        <w:rPr>
          <w:rFonts w:asciiTheme="minorHAnsi" w:hAnsiTheme="minorHAnsi" w:cstheme="minorHAnsi"/>
          <w:sz w:val="24"/>
          <w:szCs w:val="24"/>
        </w:rPr>
        <w:t>Posiedzenie  ko</w:t>
      </w:r>
      <w:r w:rsidR="009A042F">
        <w:rPr>
          <w:rFonts w:asciiTheme="minorHAnsi" w:hAnsiTheme="minorHAnsi" w:cstheme="minorHAnsi"/>
          <w:sz w:val="24"/>
          <w:szCs w:val="24"/>
        </w:rPr>
        <w:t>misji rozpoczęło się o godz. 9</w:t>
      </w:r>
      <w:r>
        <w:rPr>
          <w:rFonts w:asciiTheme="minorHAnsi" w:hAnsiTheme="minorHAnsi" w:cstheme="minorHAnsi"/>
          <w:sz w:val="24"/>
          <w:szCs w:val="24"/>
        </w:rPr>
        <w:t>:30</w:t>
      </w:r>
      <w:r w:rsidR="009A042F">
        <w:rPr>
          <w:rFonts w:asciiTheme="minorHAnsi" w:hAnsiTheme="minorHAnsi" w:cstheme="minorHAnsi"/>
          <w:sz w:val="24"/>
          <w:szCs w:val="24"/>
        </w:rPr>
        <w:t>, a zakończyło się o godz. 10:00</w:t>
      </w:r>
    </w:p>
    <w:p w:rsidR="00993B82" w:rsidRPr="00365A98" w:rsidRDefault="00993B82" w:rsidP="00993B82">
      <w:pPr>
        <w:pStyle w:val="HTML-wstpniesformatowany"/>
        <w:jc w:val="both"/>
        <w:rPr>
          <w:rFonts w:asciiTheme="minorHAnsi" w:hAnsiTheme="minorHAnsi" w:cstheme="minorHAnsi"/>
          <w:sz w:val="24"/>
          <w:szCs w:val="24"/>
        </w:rPr>
      </w:pPr>
      <w:r w:rsidRPr="00365A98">
        <w:rPr>
          <w:rFonts w:asciiTheme="minorHAnsi" w:hAnsiTheme="minorHAnsi" w:cstheme="minorHAnsi"/>
          <w:sz w:val="24"/>
          <w:szCs w:val="24"/>
        </w:rPr>
        <w:t>Komisja obradowała  w sali konferencyjnej Urzędu Gminy Raszyn.</w:t>
      </w:r>
    </w:p>
    <w:p w:rsidR="00993B82" w:rsidRPr="008A45E9" w:rsidRDefault="00993B82" w:rsidP="00993B82">
      <w:pPr>
        <w:pStyle w:val="HTML-wstpniesformatowany"/>
        <w:jc w:val="both"/>
        <w:rPr>
          <w:rFonts w:asciiTheme="minorHAnsi" w:hAnsiTheme="minorHAnsi" w:cstheme="minorHAnsi"/>
          <w:sz w:val="24"/>
          <w:szCs w:val="24"/>
        </w:rPr>
      </w:pPr>
      <w:r w:rsidRPr="008A45E9">
        <w:rPr>
          <w:rFonts w:asciiTheme="minorHAnsi" w:hAnsiTheme="minorHAnsi" w:cstheme="minorHAnsi"/>
          <w:sz w:val="24"/>
          <w:szCs w:val="24"/>
        </w:rPr>
        <w:t>Posiedzeniu komisji przewodniczył Przewodniczący Komisj</w:t>
      </w:r>
      <w:r>
        <w:rPr>
          <w:rFonts w:asciiTheme="minorHAnsi" w:hAnsiTheme="minorHAnsi" w:cstheme="minorHAnsi"/>
          <w:sz w:val="24"/>
          <w:szCs w:val="24"/>
        </w:rPr>
        <w:t xml:space="preserve">i Rewizyjnej Sławomir </w:t>
      </w:r>
      <w:proofErr w:type="spellStart"/>
      <w:r>
        <w:rPr>
          <w:rFonts w:asciiTheme="minorHAnsi" w:hAnsiTheme="minorHAnsi" w:cstheme="minorHAnsi"/>
          <w:sz w:val="24"/>
          <w:szCs w:val="24"/>
        </w:rPr>
        <w:t>Ostrzyżek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:rsidR="00993B82" w:rsidRPr="00365A98" w:rsidRDefault="00993B82" w:rsidP="00993B82">
      <w:pPr>
        <w:pStyle w:val="HTML-wstpniesformatowany"/>
        <w:jc w:val="both"/>
        <w:rPr>
          <w:rFonts w:asciiTheme="minorHAnsi" w:hAnsiTheme="minorHAnsi" w:cstheme="minorHAnsi"/>
          <w:sz w:val="24"/>
          <w:szCs w:val="24"/>
        </w:rPr>
      </w:pPr>
    </w:p>
    <w:p w:rsidR="00993B82" w:rsidRPr="00490783" w:rsidRDefault="00F46ED3" w:rsidP="00F46ED3">
      <w:pPr>
        <w:pStyle w:val="NormalnyWeb"/>
        <w:spacing w:after="240" w:afterAutospacing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1. </w:t>
      </w:r>
      <w:r w:rsidRPr="00F46ED3">
        <w:rPr>
          <w:rFonts w:asciiTheme="minorHAnsi" w:hAnsiTheme="minorHAnsi" w:cstheme="minorHAnsi"/>
          <w:b/>
        </w:rPr>
        <w:t>Otwarcie posiedzenia, stwierdzenie quorum.</w:t>
      </w:r>
    </w:p>
    <w:p w:rsidR="0045522C" w:rsidRDefault="00993B82" w:rsidP="00F46ED3">
      <w:pPr>
        <w:pStyle w:val="HTML-wstpniesformatowany"/>
        <w:jc w:val="both"/>
        <w:rPr>
          <w:rFonts w:asciiTheme="minorHAnsi" w:hAnsiTheme="minorHAnsi" w:cstheme="minorHAnsi"/>
          <w:sz w:val="24"/>
          <w:szCs w:val="24"/>
        </w:rPr>
      </w:pPr>
      <w:r w:rsidRPr="00241FEE">
        <w:rPr>
          <w:rFonts w:asciiTheme="minorHAnsi" w:hAnsiTheme="minorHAnsi" w:cstheme="minorHAnsi"/>
          <w:sz w:val="24"/>
          <w:szCs w:val="24"/>
        </w:rPr>
        <w:t xml:space="preserve">Przewodniczący </w:t>
      </w:r>
      <w:r>
        <w:rPr>
          <w:rFonts w:asciiTheme="minorHAnsi" w:hAnsiTheme="minorHAnsi" w:cstheme="minorHAnsi"/>
          <w:sz w:val="24"/>
          <w:szCs w:val="24"/>
        </w:rPr>
        <w:t>K</w:t>
      </w:r>
      <w:r w:rsidRPr="00241FEE">
        <w:rPr>
          <w:rFonts w:asciiTheme="minorHAnsi" w:hAnsiTheme="minorHAnsi" w:cstheme="minorHAnsi"/>
          <w:sz w:val="24"/>
          <w:szCs w:val="24"/>
        </w:rPr>
        <w:t>omisji</w:t>
      </w:r>
      <w:r>
        <w:rPr>
          <w:rFonts w:asciiTheme="minorHAnsi" w:hAnsiTheme="minorHAnsi" w:cstheme="minorHAnsi"/>
          <w:sz w:val="24"/>
          <w:szCs w:val="24"/>
        </w:rPr>
        <w:t xml:space="preserve"> Rewizyjnej</w:t>
      </w:r>
      <w:r w:rsidRPr="00241FEE">
        <w:rPr>
          <w:rFonts w:asciiTheme="minorHAnsi" w:hAnsiTheme="minorHAnsi" w:cstheme="minorHAnsi"/>
          <w:sz w:val="24"/>
          <w:szCs w:val="24"/>
        </w:rPr>
        <w:t xml:space="preserve"> przywitał wszystkich zebranych i otworzył posiedzenie komisji. </w:t>
      </w:r>
      <w:r w:rsidR="00A524FE">
        <w:rPr>
          <w:rFonts w:asciiTheme="minorHAnsi" w:hAnsiTheme="minorHAnsi" w:cstheme="minorHAnsi"/>
          <w:sz w:val="24"/>
          <w:szCs w:val="24"/>
        </w:rPr>
        <w:t xml:space="preserve">  </w:t>
      </w:r>
      <w:r>
        <w:rPr>
          <w:rFonts w:asciiTheme="minorHAnsi" w:hAnsiTheme="minorHAnsi" w:cstheme="minorHAnsi"/>
          <w:sz w:val="24"/>
          <w:szCs w:val="24"/>
        </w:rPr>
        <w:t xml:space="preserve">Na podstawie listy obecności  stwierdził </w:t>
      </w:r>
      <w:r w:rsidR="00A524FE">
        <w:rPr>
          <w:rFonts w:asciiTheme="minorHAnsi" w:hAnsiTheme="minorHAnsi" w:cstheme="minorHAnsi"/>
          <w:sz w:val="24"/>
          <w:szCs w:val="24"/>
        </w:rPr>
        <w:t>quorum. Przedstawił porządek posiedzenia.</w:t>
      </w:r>
    </w:p>
    <w:p w:rsidR="00A524FE" w:rsidRPr="00F46ED3" w:rsidRDefault="00A524FE" w:rsidP="00F46ED3">
      <w:pPr>
        <w:pStyle w:val="HTML-wstpniesformatowany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Wobec braku uwag do porządku, Przewodniczący przeszedł do punktu drugiego.</w:t>
      </w:r>
    </w:p>
    <w:p w:rsidR="00A524FE" w:rsidRDefault="00882B24" w:rsidP="00882B24">
      <w:pPr>
        <w:pStyle w:val="NormalnyWeb"/>
        <w:spacing w:after="240" w:afterAutospacing="0"/>
        <w:rPr>
          <w:rFonts w:asciiTheme="minorHAnsi" w:hAnsiTheme="minorHAnsi" w:cstheme="minorHAnsi"/>
        </w:rPr>
      </w:pPr>
      <w:r w:rsidRPr="00F46ED3">
        <w:rPr>
          <w:rFonts w:asciiTheme="minorHAnsi" w:hAnsiTheme="minorHAnsi" w:cstheme="minorHAnsi"/>
          <w:b/>
        </w:rPr>
        <w:t>2. Omówienie składów zespołów kontrolnych.</w:t>
      </w:r>
      <w:r w:rsidRPr="009D2AC1">
        <w:rPr>
          <w:rFonts w:asciiTheme="minorHAnsi" w:hAnsiTheme="minorHAnsi" w:cstheme="minorHAnsi"/>
        </w:rPr>
        <w:t xml:space="preserve"> </w:t>
      </w:r>
    </w:p>
    <w:p w:rsidR="00A524FE" w:rsidRDefault="00A524FE" w:rsidP="00882B24">
      <w:pPr>
        <w:pStyle w:val="NormalnyWeb"/>
        <w:spacing w:after="24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Przewodniczący komisji powiedział, że punkt wraca kolejny raz. Chodzi o zastrzeżenia</w:t>
      </w:r>
      <w:r w:rsidR="0056676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w zespole kontrolnym </w:t>
      </w:r>
      <w:r w:rsidR="00566760">
        <w:rPr>
          <w:rFonts w:asciiTheme="minorHAnsi" w:hAnsiTheme="minorHAnsi" w:cstheme="minorHAnsi"/>
        </w:rPr>
        <w:t xml:space="preserve">do </w:t>
      </w:r>
      <w:r>
        <w:rPr>
          <w:rFonts w:asciiTheme="minorHAnsi" w:hAnsiTheme="minorHAnsi" w:cstheme="minorHAnsi"/>
        </w:rPr>
        <w:t>radnego Andrzeja Zaręby.  Ktoś z radnych podniósł t</w:t>
      </w:r>
      <w:r w:rsidR="00566760">
        <w:rPr>
          <w:rFonts w:asciiTheme="minorHAnsi" w:hAnsiTheme="minorHAnsi" w:cstheme="minorHAnsi"/>
        </w:rPr>
        <w:t>ę kwestię i wątpliwość skierował</w:t>
      </w:r>
      <w:r>
        <w:rPr>
          <w:rFonts w:asciiTheme="minorHAnsi" w:hAnsiTheme="minorHAnsi" w:cstheme="minorHAnsi"/>
        </w:rPr>
        <w:t xml:space="preserve"> do Przewodniczącego Rady. </w:t>
      </w:r>
    </w:p>
    <w:p w:rsidR="00A524FE" w:rsidRDefault="00566760" w:rsidP="00882B24">
      <w:pPr>
        <w:pStyle w:val="NormalnyWeb"/>
        <w:spacing w:after="24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Przewodniczący Rady wystąpił o opinię prawną do biura prawnego. Wg Przewodniczącego komisji Przewodniczący Rady nie podał pełnego zakresu kontroli. Chodzi o to, że Przewodniczący Rady zwrócił się do biura prawnego o zaopiniowanie, czy radny Andrzej Zaręba może być członkiem zespołu, który będzie kontrolował EKO Raszyn nie dodając słowa, że również Wójta Gminy Raszyn. </w:t>
      </w:r>
    </w:p>
    <w:p w:rsidR="005C29B0" w:rsidRDefault="0058489C" w:rsidP="00882B24">
      <w:pPr>
        <w:pStyle w:val="NormalnyWeb"/>
        <w:spacing w:after="24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Opinia biura prawnego</w:t>
      </w:r>
      <w:r w:rsidR="00566760">
        <w:rPr>
          <w:rFonts w:asciiTheme="minorHAnsi" w:hAnsiTheme="minorHAnsi" w:cstheme="minorHAnsi"/>
        </w:rPr>
        <w:t xml:space="preserve"> z dnia 22 listopada dopuszczała taką możliwość. </w:t>
      </w:r>
    </w:p>
    <w:p w:rsidR="00566760" w:rsidRDefault="00566760" w:rsidP="00882B24">
      <w:pPr>
        <w:pStyle w:val="NormalnyWeb"/>
        <w:spacing w:after="24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Międzyczasie Pani Wójt zwróciła się o wyłączenie radnego Andrzeja Zaręby z </w:t>
      </w:r>
      <w:r w:rsidR="005C29B0">
        <w:rPr>
          <w:rFonts w:asciiTheme="minorHAnsi" w:hAnsiTheme="minorHAnsi" w:cstheme="minorHAnsi"/>
        </w:rPr>
        <w:t>zespołu podnosząc, że</w:t>
      </w:r>
      <w:r>
        <w:rPr>
          <w:rFonts w:asciiTheme="minorHAnsi" w:hAnsiTheme="minorHAnsi" w:cstheme="minorHAnsi"/>
        </w:rPr>
        <w:t xml:space="preserve"> widzi pewne uchybienia. Przewodniczący komisji odczytał </w:t>
      </w:r>
      <w:r w:rsidR="005C29B0">
        <w:rPr>
          <w:rFonts w:asciiTheme="minorHAnsi" w:hAnsiTheme="minorHAnsi" w:cstheme="minorHAnsi"/>
        </w:rPr>
        <w:t>zapis pisma pani Wójt. Z odczytanego zapisu wynika, że w ślad za pismem z dnia 26 listopada 2024r w sprawie składu członków zespołu kontrolnego powołanego do kontroli działań Wójta Gminy Raszyn oraz Gminnego Przedsiębiorstwa Komunalnego EKO Raszyn Sp. z O.O. oraz w związku z brakiem odpowiedzi na przedmiotowe pismo pani Wójt zwróciła się z prośbą o wyłączenie z zespołu kontrolneg</w:t>
      </w:r>
      <w:r w:rsidR="006944EC">
        <w:rPr>
          <w:rFonts w:asciiTheme="minorHAnsi" w:hAnsiTheme="minorHAnsi" w:cstheme="minorHAnsi"/>
        </w:rPr>
        <w:t>o pana radnego Andrzeja Zaręby powołując się na Statut Gminy Raszyn.</w:t>
      </w:r>
    </w:p>
    <w:p w:rsidR="009E5B1D" w:rsidRDefault="006944EC" w:rsidP="00882B24">
      <w:pPr>
        <w:pStyle w:val="NormalnyWeb"/>
        <w:spacing w:after="24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Przewodniczący komisji zakładał, że radny Andrzej Zaręba będzie miał okazję wykazać, że Gmina coś dobrego zrobiła. Zdaniem Przewodniczącego Komisji nie było żadnego zagrożenia, że coś może pójść nie tak. W tym zespole była jeszcze radna Teresa </w:t>
      </w:r>
      <w:proofErr w:type="spellStart"/>
      <w:r>
        <w:rPr>
          <w:rFonts w:asciiTheme="minorHAnsi" w:hAnsiTheme="minorHAnsi" w:cstheme="minorHAnsi"/>
        </w:rPr>
        <w:t>Senderowska</w:t>
      </w:r>
      <w:proofErr w:type="spellEnd"/>
      <w:r w:rsidR="009E5B1D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która była wnioskodawczynią przeprowadzenia kontroli i radny Sławomir </w:t>
      </w:r>
      <w:proofErr w:type="spellStart"/>
      <w:r>
        <w:rPr>
          <w:rFonts w:asciiTheme="minorHAnsi" w:hAnsiTheme="minorHAnsi" w:cstheme="minorHAnsi"/>
        </w:rPr>
        <w:t>Ostrzyżek</w:t>
      </w:r>
      <w:proofErr w:type="spellEnd"/>
      <w:r>
        <w:rPr>
          <w:rFonts w:asciiTheme="minorHAnsi" w:hAnsiTheme="minorHAnsi" w:cstheme="minorHAnsi"/>
        </w:rPr>
        <w:t xml:space="preserve">. </w:t>
      </w:r>
    </w:p>
    <w:p w:rsidR="00722FDD" w:rsidRDefault="006944EC" w:rsidP="00882B24">
      <w:pPr>
        <w:pStyle w:val="NormalnyWeb"/>
        <w:spacing w:after="24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Wpływały kolejne pisma. Przewodniczący Komisji</w:t>
      </w:r>
      <w:r w:rsidR="00722FDD">
        <w:rPr>
          <w:rFonts w:asciiTheme="minorHAnsi" w:hAnsiTheme="minorHAnsi" w:cstheme="minorHAnsi"/>
        </w:rPr>
        <w:t xml:space="preserve"> podjął decyzję</w:t>
      </w:r>
      <w:r w:rsidR="009E5B1D">
        <w:rPr>
          <w:rFonts w:asciiTheme="minorHAnsi" w:hAnsiTheme="minorHAnsi" w:cstheme="minorHAnsi"/>
        </w:rPr>
        <w:t>,</w:t>
      </w:r>
      <w:r w:rsidR="00722FDD">
        <w:rPr>
          <w:rFonts w:asciiTheme="minorHAnsi" w:hAnsiTheme="minorHAnsi" w:cstheme="minorHAnsi"/>
        </w:rPr>
        <w:t xml:space="preserve"> aby zwołać posiedzenie Komisji Rewizyjnej i wyjaśnić tę sprawę. Międzyczasie wyszedł błąd Przewodniczącego Rady, który zapytał panią prawnik czy pan radny Andrzej Zaręba może uczestniczyć w zespole EKO Raszyn, a zapomniał o drugiej części. </w:t>
      </w:r>
    </w:p>
    <w:p w:rsidR="00F0727C" w:rsidRDefault="00722FDD" w:rsidP="00882B24">
      <w:pPr>
        <w:pStyle w:val="NormalnyWeb"/>
        <w:spacing w:after="24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Przewodniczący Komisji </w:t>
      </w:r>
      <w:r w:rsidR="0018248D">
        <w:rPr>
          <w:rFonts w:asciiTheme="minorHAnsi" w:hAnsiTheme="minorHAnsi" w:cstheme="minorHAnsi"/>
        </w:rPr>
        <w:t>zwrócił się do biura prawnego</w:t>
      </w:r>
      <w:r>
        <w:rPr>
          <w:rFonts w:asciiTheme="minorHAnsi" w:hAnsiTheme="minorHAnsi" w:cstheme="minorHAnsi"/>
        </w:rPr>
        <w:t xml:space="preserve"> o doprecyzowanie </w:t>
      </w:r>
      <w:r w:rsidR="004E3522">
        <w:rPr>
          <w:rFonts w:asciiTheme="minorHAnsi" w:hAnsiTheme="minorHAnsi" w:cstheme="minorHAnsi"/>
        </w:rPr>
        <w:t>opinii uwzględniając fakt, że</w:t>
      </w:r>
      <w:r>
        <w:rPr>
          <w:rFonts w:asciiTheme="minorHAnsi" w:hAnsiTheme="minorHAnsi" w:cstheme="minorHAnsi"/>
        </w:rPr>
        <w:t xml:space="preserve"> kontrola dotyczy też W</w:t>
      </w:r>
      <w:r w:rsidR="0018248D">
        <w:rPr>
          <w:rFonts w:asciiTheme="minorHAnsi" w:hAnsiTheme="minorHAnsi" w:cstheme="minorHAnsi"/>
        </w:rPr>
        <w:t>ójta Gminy Raszyn.</w:t>
      </w:r>
    </w:p>
    <w:p w:rsidR="00722FDD" w:rsidRDefault="0018248D" w:rsidP="00882B24">
      <w:pPr>
        <w:pStyle w:val="NormalnyWeb"/>
        <w:spacing w:after="24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Przewodniczący Komisji odczytał</w:t>
      </w:r>
      <w:r w:rsidR="00D95379">
        <w:rPr>
          <w:rFonts w:asciiTheme="minorHAnsi" w:hAnsiTheme="minorHAnsi" w:cstheme="minorHAnsi"/>
        </w:rPr>
        <w:t xml:space="preserve"> opinię prawną z której wynika</w:t>
      </w:r>
      <w:r>
        <w:rPr>
          <w:rFonts w:asciiTheme="minorHAnsi" w:hAnsiTheme="minorHAnsi" w:cstheme="minorHAnsi"/>
        </w:rPr>
        <w:t xml:space="preserve">, że w ślad za doprecyzowanym pismem Komisji Rewizyjnej o opinię prawną czy radny Andrzej Zaręba może być członkiem zespołu kontrolnego kontrolującego działania Wójta Gminy Raszyn oraz Gminnego Przedsiębiorstwa EKO Raszyn w okresie od 01.01.2019r do 30.03.2023r w przedmiocie zadania własnego gminy w przedmiocie zaopatrzenia w wodę i odprowadzenia ścieków </w:t>
      </w:r>
      <w:r w:rsidR="004E3522" w:rsidRPr="00C2490A">
        <w:rPr>
          <w:rFonts w:asciiTheme="minorHAnsi" w:hAnsiTheme="minorHAnsi" w:cstheme="minorHAnsi"/>
        </w:rPr>
        <w:t>wynika</w:t>
      </w:r>
      <w:r w:rsidR="004E3522">
        <w:rPr>
          <w:rFonts w:asciiTheme="minorHAnsi" w:hAnsiTheme="minorHAnsi" w:cstheme="minorHAnsi"/>
        </w:rPr>
        <w:t>, że zespół kontrolny rozpoczął czynności kontrolne a radny Andrzej Zaręba jest przewodniczącym zespołu tj. wskazaniem</w:t>
      </w:r>
      <w:r w:rsidR="00F0727C">
        <w:rPr>
          <w:rFonts w:asciiTheme="minorHAnsi" w:hAnsiTheme="minorHAnsi" w:cstheme="minorHAnsi"/>
        </w:rPr>
        <w:t>,</w:t>
      </w:r>
      <w:r w:rsidR="004E3522">
        <w:rPr>
          <w:rFonts w:asciiTheme="minorHAnsi" w:hAnsiTheme="minorHAnsi" w:cstheme="minorHAnsi"/>
        </w:rPr>
        <w:t xml:space="preserve"> że kontrola ma d</w:t>
      </w:r>
      <w:r w:rsidR="003256A4">
        <w:rPr>
          <w:rFonts w:asciiTheme="minorHAnsi" w:hAnsiTheme="minorHAnsi" w:cstheme="minorHAnsi"/>
        </w:rPr>
        <w:t>otyczyć poza kontrolą</w:t>
      </w:r>
      <w:r w:rsidR="004E3522">
        <w:rPr>
          <w:rFonts w:asciiTheme="minorHAnsi" w:hAnsiTheme="minorHAnsi" w:cstheme="minorHAnsi"/>
        </w:rPr>
        <w:t xml:space="preserve"> Gminnej Spółki EKO Raszyn także działań Wójta Gminy Raszyn w zakresie wcześnie</w:t>
      </w:r>
      <w:r w:rsidR="003256A4">
        <w:rPr>
          <w:rFonts w:asciiTheme="minorHAnsi" w:hAnsiTheme="minorHAnsi" w:cstheme="minorHAnsi"/>
        </w:rPr>
        <w:t>j</w:t>
      </w:r>
      <w:r w:rsidR="004E3522">
        <w:rPr>
          <w:rFonts w:asciiTheme="minorHAnsi" w:hAnsiTheme="minorHAnsi" w:cstheme="minorHAnsi"/>
        </w:rPr>
        <w:t xml:space="preserve"> opisanym i </w:t>
      </w:r>
      <w:r w:rsidR="003256A4">
        <w:rPr>
          <w:rFonts w:asciiTheme="minorHAnsi" w:hAnsiTheme="minorHAnsi" w:cstheme="minorHAnsi"/>
        </w:rPr>
        <w:t>wskazanym terminie. Wobec faktu, że w okresie objętym kontrolą pan Andrzej Zaręba sprawował urząd Wójta Gminy Raszyn tj. organu kontrolnego o poprawność</w:t>
      </w:r>
      <w:r w:rsidR="00B57953">
        <w:rPr>
          <w:rFonts w:asciiTheme="minorHAnsi" w:hAnsiTheme="minorHAnsi" w:cstheme="minorHAnsi"/>
        </w:rPr>
        <w:t xml:space="preserve"> działań</w:t>
      </w:r>
      <w:r w:rsidR="00C35ED7">
        <w:rPr>
          <w:rFonts w:asciiTheme="minorHAnsi" w:hAnsiTheme="minorHAnsi" w:cstheme="minorHAnsi"/>
        </w:rPr>
        <w:t xml:space="preserve"> obecnie jest poddana kontroli przez zespół kontrolny Komisji Rewizyjnej Rady Gminy Raszyn zaś Przewod</w:t>
      </w:r>
      <w:r w:rsidR="00F0727C">
        <w:rPr>
          <w:rFonts w:asciiTheme="minorHAnsi" w:hAnsiTheme="minorHAnsi" w:cstheme="minorHAnsi"/>
        </w:rPr>
        <w:t>niczącym powołanego zespołu</w:t>
      </w:r>
      <w:r w:rsidR="00C35ED7">
        <w:rPr>
          <w:rFonts w:asciiTheme="minorHAnsi" w:hAnsiTheme="minorHAnsi" w:cstheme="minorHAnsi"/>
        </w:rPr>
        <w:t xml:space="preserve"> kontrolnego jest radny Andrzej Zaręba uznać należy, iż </w:t>
      </w:r>
      <w:r w:rsidR="00AD060F">
        <w:rPr>
          <w:rFonts w:asciiTheme="minorHAnsi" w:hAnsiTheme="minorHAnsi" w:cstheme="minorHAnsi"/>
        </w:rPr>
        <w:t xml:space="preserve">takie działanie prowadzi do </w:t>
      </w:r>
      <w:r w:rsidR="00F0727C">
        <w:rPr>
          <w:rFonts w:asciiTheme="minorHAnsi" w:hAnsiTheme="minorHAnsi" w:cstheme="minorHAnsi"/>
        </w:rPr>
        <w:t>naruszenia normy art. 25A Ustawy o Samorządzie Gminy. Z zapisu artykułu wynika, że radny nie może brać udziału w głosowaniu w Radzie ani w komisji jeżeli dotyczy to jego interesu prawnego, jak i §74 ust. 1 Statutu Gminy Raszyn.</w:t>
      </w:r>
    </w:p>
    <w:p w:rsidR="00F0727C" w:rsidRDefault="00F0727C" w:rsidP="00882B24">
      <w:pPr>
        <w:pStyle w:val="NormalnyWeb"/>
        <w:spacing w:after="24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Przewodniczący Komisji powiedzi</w:t>
      </w:r>
      <w:r w:rsidR="00C2490A">
        <w:rPr>
          <w:rFonts w:asciiTheme="minorHAnsi" w:hAnsiTheme="minorHAnsi" w:cstheme="minorHAnsi"/>
        </w:rPr>
        <w:t>ał, że w związku z przedstawioną</w:t>
      </w:r>
      <w:r>
        <w:rPr>
          <w:rFonts w:asciiTheme="minorHAnsi" w:hAnsiTheme="minorHAnsi" w:cstheme="minorHAnsi"/>
        </w:rPr>
        <w:t xml:space="preserve"> opinią prawną Komisja Rewizyjna zebrała się, żeby odwołać radnego Andrzeja Zarębę z zespołu.</w:t>
      </w:r>
    </w:p>
    <w:p w:rsidR="00F0727C" w:rsidRDefault="00F0727C" w:rsidP="00882B24">
      <w:pPr>
        <w:pStyle w:val="NormalnyWeb"/>
        <w:spacing w:after="24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Radny Andrzej Zawistowski powiedział, że na podstawie opinii prawnej Komisja powinna działać </w:t>
      </w:r>
      <w:r w:rsidR="007E5C00">
        <w:rPr>
          <w:rFonts w:asciiTheme="minorHAnsi" w:hAnsiTheme="minorHAnsi" w:cstheme="minorHAnsi"/>
        </w:rPr>
        <w:t>zgodnie z opinią prawną. Radny powiedział, że ten rok był wyjątkowy ponieważ nastąpiła zmiana Rady Gminy, zmiana Komisji Rewizyjnej, dodatkowo w składzie Komisji Rewizyjnej jest nowa radna. Do końca roku zostały trzy tygodnie i tak naprawdę powoływanie nowego zespołu jest bez sensu i nie ma szans na rzetelne przeprowadzenie kontroli. Radny wnosi, o wystąpienie do Rady Gmi</w:t>
      </w:r>
      <w:r w:rsidR="00EC7948">
        <w:rPr>
          <w:rFonts w:asciiTheme="minorHAnsi" w:hAnsiTheme="minorHAnsi" w:cstheme="minorHAnsi"/>
        </w:rPr>
        <w:t>ny Raszyn o zmianę uchwały nr XL</w:t>
      </w:r>
      <w:r w:rsidR="00A44EEC">
        <w:rPr>
          <w:rFonts w:asciiTheme="minorHAnsi" w:hAnsiTheme="minorHAnsi" w:cstheme="minorHAnsi"/>
        </w:rPr>
        <w:t>II</w:t>
      </w:r>
      <w:r w:rsidR="007E5C00">
        <w:rPr>
          <w:rFonts w:asciiTheme="minorHAnsi" w:hAnsiTheme="minorHAnsi" w:cstheme="minorHAnsi"/>
        </w:rPr>
        <w:t>/753/2024 poprzez zmianę załącznika do tej uchwały i wykreślenie pkt. 5. Jednocześnie radny wnosi o przeniesienie tego punktu i wpisanie do projektu planu</w:t>
      </w:r>
      <w:r w:rsidR="00EC7948">
        <w:rPr>
          <w:rFonts w:asciiTheme="minorHAnsi" w:hAnsiTheme="minorHAnsi" w:cstheme="minorHAnsi"/>
        </w:rPr>
        <w:t xml:space="preserve"> pracy</w:t>
      </w:r>
      <w:r w:rsidR="007E5C00">
        <w:rPr>
          <w:rFonts w:asciiTheme="minorHAnsi" w:hAnsiTheme="minorHAnsi" w:cstheme="minorHAnsi"/>
        </w:rPr>
        <w:t xml:space="preserve"> kontroli Komisji Rewizyjnej na rok 2025. </w:t>
      </w:r>
    </w:p>
    <w:p w:rsidR="00EC7948" w:rsidRDefault="00EC7948" w:rsidP="00882B24">
      <w:pPr>
        <w:pStyle w:val="NormalnyWeb"/>
        <w:spacing w:after="24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Przewodniczący Komisji powiedział, że jest kolejny problem, że radna Teresa </w:t>
      </w:r>
      <w:proofErr w:type="spellStart"/>
      <w:r>
        <w:rPr>
          <w:rFonts w:asciiTheme="minorHAnsi" w:hAnsiTheme="minorHAnsi" w:cstheme="minorHAnsi"/>
        </w:rPr>
        <w:t>Senderowska</w:t>
      </w:r>
      <w:proofErr w:type="spellEnd"/>
      <w:r>
        <w:rPr>
          <w:rFonts w:asciiTheme="minorHAnsi" w:hAnsiTheme="minorHAnsi" w:cstheme="minorHAnsi"/>
        </w:rPr>
        <w:t xml:space="preserve"> nie może włączyć się teraz do pracy zespołu z przyczyn osobistych. Przewodniczący jest za rozwiązaniem zespołu kontrolnego. </w:t>
      </w:r>
    </w:p>
    <w:p w:rsidR="00EC7948" w:rsidRDefault="00EC7948" w:rsidP="00882B24">
      <w:pPr>
        <w:pStyle w:val="NormalnyWeb"/>
        <w:spacing w:after="24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Radny Andrzej Zaręba pow</w:t>
      </w:r>
      <w:r w:rsidR="004B086D">
        <w:rPr>
          <w:rFonts w:asciiTheme="minorHAnsi" w:hAnsiTheme="minorHAnsi" w:cstheme="minorHAnsi"/>
        </w:rPr>
        <w:t>iedział</w:t>
      </w:r>
      <w:r>
        <w:rPr>
          <w:rFonts w:asciiTheme="minorHAnsi" w:hAnsiTheme="minorHAnsi" w:cstheme="minorHAnsi"/>
        </w:rPr>
        <w:t>, że jeżeli Rada Gminy podjęła uchwałę</w:t>
      </w:r>
      <w:r w:rsidR="004B086D">
        <w:rPr>
          <w:rFonts w:asciiTheme="minorHAnsi" w:hAnsiTheme="minorHAnsi" w:cstheme="minorHAnsi"/>
        </w:rPr>
        <w:t xml:space="preserve"> to</w:t>
      </w:r>
      <w:r>
        <w:rPr>
          <w:rFonts w:asciiTheme="minorHAnsi" w:hAnsiTheme="minorHAnsi" w:cstheme="minorHAnsi"/>
        </w:rPr>
        <w:t xml:space="preserve"> zakres kontroli powinien być wypełniony. Komisja Rewizyjna wystąpiła o przygotowanie odpowiednich materiałów. Skoro była wola, aby w tym roku zrobić kontrolę zw</w:t>
      </w:r>
      <w:r w:rsidR="004B086D">
        <w:rPr>
          <w:rFonts w:asciiTheme="minorHAnsi" w:hAnsiTheme="minorHAnsi" w:cstheme="minorHAnsi"/>
        </w:rPr>
        <w:t>iązaną z poprzednią kadencją  radny uważa, że w jego miejsce może wejść pani radna Elżbieta Marzec-Szeląg, która zastąpiła pana Tadeusza Pawlikowskiego i wykorzystać materiały które zostały już dostarczone do Rady Gminy i kontrolę wypełnić</w:t>
      </w:r>
      <w:r w:rsidR="00D15976">
        <w:rPr>
          <w:rFonts w:asciiTheme="minorHAnsi" w:hAnsiTheme="minorHAnsi" w:cstheme="minorHAnsi"/>
        </w:rPr>
        <w:t xml:space="preserve"> wykorzystując przygotowane materiały. </w:t>
      </w:r>
      <w:r w:rsidR="004B086D">
        <w:rPr>
          <w:rFonts w:asciiTheme="minorHAnsi" w:hAnsiTheme="minorHAnsi" w:cstheme="minorHAnsi"/>
        </w:rPr>
        <w:t xml:space="preserve"> </w:t>
      </w:r>
    </w:p>
    <w:p w:rsidR="00D15976" w:rsidRDefault="00D15976" w:rsidP="00882B24">
      <w:pPr>
        <w:pStyle w:val="NormalnyWeb"/>
        <w:spacing w:after="24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Przewodniczący Komisji wniósł o przygotowanie wniosku i przystąpienie do głosowania.</w:t>
      </w:r>
    </w:p>
    <w:p w:rsidR="00D15976" w:rsidRDefault="00882B24" w:rsidP="00882B24">
      <w:pPr>
        <w:pStyle w:val="NormalnyWeb"/>
        <w:spacing w:after="240" w:afterAutospacing="0"/>
        <w:rPr>
          <w:rFonts w:asciiTheme="minorHAnsi" w:hAnsiTheme="minorHAnsi" w:cstheme="minorHAnsi"/>
        </w:rPr>
      </w:pPr>
      <w:r w:rsidRPr="009D2AC1">
        <w:rPr>
          <w:rFonts w:asciiTheme="minorHAnsi" w:hAnsiTheme="minorHAnsi" w:cstheme="minorHAnsi"/>
          <w:b/>
          <w:bCs/>
          <w:u w:val="single"/>
        </w:rPr>
        <w:t>Głosowano w sprawie:</w:t>
      </w:r>
      <w:r w:rsidRPr="009D2AC1">
        <w:rPr>
          <w:rFonts w:asciiTheme="minorHAnsi" w:hAnsiTheme="minorHAnsi" w:cstheme="minorHAnsi"/>
        </w:rPr>
        <w:br/>
        <w:t>Wniosek o wystąpienie do Rady Gminy o zmianę załącznika do uchwały w sprawie przyjęcia planu pracy Komisji Rewizyjnej na 2024 ro</w:t>
      </w:r>
      <w:r w:rsidR="00D15976">
        <w:rPr>
          <w:rFonts w:asciiTheme="minorHAnsi" w:hAnsiTheme="minorHAnsi" w:cstheme="minorHAnsi"/>
        </w:rPr>
        <w:t xml:space="preserve">k poprzez usunięcie punktu 5. </w:t>
      </w:r>
      <w:r w:rsidRPr="009D2AC1">
        <w:rPr>
          <w:rFonts w:asciiTheme="minorHAnsi" w:hAnsiTheme="minorHAnsi" w:cstheme="minorHAnsi"/>
        </w:rPr>
        <w:br/>
      </w:r>
      <w:r w:rsidRPr="009D2AC1">
        <w:rPr>
          <w:rFonts w:asciiTheme="minorHAnsi" w:hAnsiTheme="minorHAnsi" w:cstheme="minorHAnsi"/>
        </w:rPr>
        <w:br/>
      </w:r>
      <w:r w:rsidRPr="009D2AC1">
        <w:rPr>
          <w:rStyle w:val="Pogrubienie"/>
          <w:rFonts w:asciiTheme="minorHAnsi" w:hAnsiTheme="minorHAnsi" w:cstheme="minorHAnsi"/>
          <w:u w:val="single"/>
        </w:rPr>
        <w:t>Wyniki głosowania</w:t>
      </w:r>
      <w:r w:rsidRPr="009D2AC1">
        <w:rPr>
          <w:rFonts w:asciiTheme="minorHAnsi" w:hAnsiTheme="minorHAnsi" w:cstheme="minorHAnsi"/>
        </w:rPr>
        <w:br/>
        <w:t>ZA: 3, PRZECIW: 1, WSTRZYMUJĘ SIĘ: 0, BRAK GŁOSU: 0, NIEOBECNI: 1</w:t>
      </w:r>
      <w:r w:rsidRPr="009D2AC1">
        <w:rPr>
          <w:rFonts w:asciiTheme="minorHAnsi" w:hAnsiTheme="minorHAnsi" w:cstheme="minorHAnsi"/>
        </w:rPr>
        <w:br/>
      </w:r>
      <w:r w:rsidRPr="009D2AC1">
        <w:rPr>
          <w:rFonts w:asciiTheme="minorHAnsi" w:hAnsiTheme="minorHAnsi" w:cstheme="minorHAnsi"/>
        </w:rPr>
        <w:br/>
      </w:r>
      <w:r w:rsidRPr="009D2AC1">
        <w:rPr>
          <w:rFonts w:asciiTheme="minorHAnsi" w:hAnsiTheme="minorHAnsi" w:cstheme="minorHAnsi"/>
          <w:u w:val="single"/>
        </w:rPr>
        <w:t>Wyniki imienne:</w:t>
      </w:r>
      <w:r w:rsidRPr="009D2AC1">
        <w:rPr>
          <w:rFonts w:asciiTheme="minorHAnsi" w:hAnsiTheme="minorHAnsi" w:cstheme="minorHAnsi"/>
        </w:rPr>
        <w:t xml:space="preserve"> ZA (3)   Elżbieta Marzec-Szeląg, Sławomir </w:t>
      </w:r>
      <w:proofErr w:type="spellStart"/>
      <w:r w:rsidRPr="009D2AC1">
        <w:rPr>
          <w:rFonts w:asciiTheme="minorHAnsi" w:hAnsiTheme="minorHAnsi" w:cstheme="minorHAnsi"/>
        </w:rPr>
        <w:t>Ostrzyżek</w:t>
      </w:r>
      <w:proofErr w:type="spellEnd"/>
      <w:r w:rsidRPr="009D2AC1">
        <w:rPr>
          <w:rFonts w:asciiTheme="minorHAnsi" w:hAnsiTheme="minorHAnsi" w:cstheme="minorHAnsi"/>
        </w:rPr>
        <w:t>, Andrzej Zawistowski</w:t>
      </w:r>
      <w:r w:rsidRPr="009D2AC1">
        <w:rPr>
          <w:rFonts w:asciiTheme="minorHAnsi" w:hAnsiTheme="minorHAnsi" w:cstheme="minorHAnsi"/>
        </w:rPr>
        <w:br/>
        <w:t>PRZECIW (1)       Andrzej Zaręba</w:t>
      </w:r>
      <w:r w:rsidRPr="009D2AC1">
        <w:rPr>
          <w:rFonts w:asciiTheme="minorHAnsi" w:hAnsiTheme="minorHAnsi" w:cstheme="minorHAnsi"/>
        </w:rPr>
        <w:br/>
        <w:t xml:space="preserve">NIEOBECNI (1)   Teresa </w:t>
      </w:r>
      <w:proofErr w:type="spellStart"/>
      <w:r w:rsidRPr="009D2AC1">
        <w:rPr>
          <w:rFonts w:asciiTheme="minorHAnsi" w:hAnsiTheme="minorHAnsi" w:cstheme="minorHAnsi"/>
        </w:rPr>
        <w:t>Senderowska</w:t>
      </w:r>
      <w:proofErr w:type="spellEnd"/>
    </w:p>
    <w:p w:rsidR="00AA5F9A" w:rsidRPr="00AA5F9A" w:rsidRDefault="00D15976" w:rsidP="006131B9">
      <w:pPr>
        <w:pStyle w:val="NormalnyWeb"/>
        <w:spacing w:after="24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Przewodniczący komisji wniósł o przygotowanie wniosku o </w:t>
      </w:r>
      <w:r w:rsidR="00D60E08">
        <w:rPr>
          <w:rFonts w:asciiTheme="minorHAnsi" w:hAnsiTheme="minorHAnsi" w:cstheme="minorHAnsi"/>
        </w:rPr>
        <w:t>rozwiązanie zespołu kontrolnego i przystąpienie do głosowania.</w:t>
      </w:r>
      <w:r w:rsidR="00882B24" w:rsidRPr="009D2AC1">
        <w:rPr>
          <w:rFonts w:asciiTheme="minorHAnsi" w:hAnsiTheme="minorHAnsi" w:cstheme="minorHAnsi"/>
        </w:rPr>
        <w:br/>
      </w:r>
      <w:r w:rsidR="00882B24" w:rsidRPr="009D2AC1">
        <w:rPr>
          <w:rFonts w:asciiTheme="minorHAnsi" w:hAnsiTheme="minorHAnsi" w:cstheme="minorHAnsi"/>
        </w:rPr>
        <w:br/>
      </w:r>
      <w:r w:rsidR="00882B24" w:rsidRPr="009D2AC1">
        <w:rPr>
          <w:rFonts w:asciiTheme="minorHAnsi" w:hAnsiTheme="minorHAnsi" w:cstheme="minorHAnsi"/>
          <w:b/>
          <w:bCs/>
          <w:u w:val="single"/>
        </w:rPr>
        <w:t>Głosowano w sprawie:</w:t>
      </w:r>
      <w:r w:rsidR="00882B24" w:rsidRPr="009D2AC1">
        <w:rPr>
          <w:rFonts w:asciiTheme="minorHAnsi" w:hAnsiTheme="minorHAnsi" w:cstheme="minorHAnsi"/>
        </w:rPr>
        <w:br/>
        <w:t>Wniosek o przerwanie kontroli zgodnie z punktem 5 planem pracy Komisji Rewizyjnej na 2024 rok i rozwiązanie zespołu kontrolnego oraz przeniesieni</w:t>
      </w:r>
      <w:r w:rsidR="00D60E08">
        <w:rPr>
          <w:rFonts w:asciiTheme="minorHAnsi" w:hAnsiTheme="minorHAnsi" w:cstheme="minorHAnsi"/>
        </w:rPr>
        <w:t xml:space="preserve">e jej na następny rok. </w:t>
      </w:r>
      <w:r w:rsidR="00882B24" w:rsidRPr="009D2AC1">
        <w:rPr>
          <w:rFonts w:asciiTheme="minorHAnsi" w:hAnsiTheme="minorHAnsi" w:cstheme="minorHAnsi"/>
        </w:rPr>
        <w:t xml:space="preserve"> </w:t>
      </w:r>
      <w:r w:rsidR="00882B24" w:rsidRPr="009D2AC1">
        <w:rPr>
          <w:rFonts w:asciiTheme="minorHAnsi" w:hAnsiTheme="minorHAnsi" w:cstheme="minorHAnsi"/>
        </w:rPr>
        <w:br/>
      </w:r>
      <w:r w:rsidR="00882B24" w:rsidRPr="009D2AC1">
        <w:rPr>
          <w:rFonts w:asciiTheme="minorHAnsi" w:hAnsiTheme="minorHAnsi" w:cstheme="minorHAnsi"/>
        </w:rPr>
        <w:br/>
      </w:r>
      <w:r w:rsidR="00882B24" w:rsidRPr="009D2AC1">
        <w:rPr>
          <w:rStyle w:val="Pogrubienie"/>
          <w:rFonts w:asciiTheme="minorHAnsi" w:hAnsiTheme="minorHAnsi" w:cstheme="minorHAnsi"/>
          <w:u w:val="single"/>
        </w:rPr>
        <w:t>Wyniki głosowania</w:t>
      </w:r>
      <w:r w:rsidR="00882B24" w:rsidRPr="009D2AC1">
        <w:rPr>
          <w:rFonts w:asciiTheme="minorHAnsi" w:hAnsiTheme="minorHAnsi" w:cstheme="minorHAnsi"/>
        </w:rPr>
        <w:br/>
        <w:t>ZA: 2, PRZECIW: 1, WSTRZYMUJĘ SIĘ: 0, BRAK GŁOSU: 0, NIEOBECNI: 2</w:t>
      </w:r>
      <w:r w:rsidR="00882B24" w:rsidRPr="009D2AC1">
        <w:rPr>
          <w:rFonts w:asciiTheme="minorHAnsi" w:hAnsiTheme="minorHAnsi" w:cstheme="minorHAnsi"/>
        </w:rPr>
        <w:br/>
      </w:r>
      <w:r w:rsidR="00882B24" w:rsidRPr="009D2AC1">
        <w:rPr>
          <w:rFonts w:asciiTheme="minorHAnsi" w:hAnsiTheme="minorHAnsi" w:cstheme="minorHAnsi"/>
        </w:rPr>
        <w:br/>
      </w:r>
      <w:r w:rsidR="00882B24" w:rsidRPr="009D2AC1">
        <w:rPr>
          <w:rFonts w:asciiTheme="minorHAnsi" w:hAnsiTheme="minorHAnsi" w:cstheme="minorHAnsi"/>
          <w:u w:val="single"/>
        </w:rPr>
        <w:t>Wyniki imienne:</w:t>
      </w:r>
      <w:r w:rsidR="00916F0A">
        <w:rPr>
          <w:rFonts w:asciiTheme="minorHAnsi" w:hAnsiTheme="minorHAnsi" w:cstheme="minorHAnsi"/>
        </w:rPr>
        <w:t xml:space="preserve">   ZA (2)      </w:t>
      </w:r>
      <w:r w:rsidR="00882B24" w:rsidRPr="009D2AC1">
        <w:rPr>
          <w:rFonts w:asciiTheme="minorHAnsi" w:hAnsiTheme="minorHAnsi" w:cstheme="minorHAnsi"/>
        </w:rPr>
        <w:t>Elżbieta Marzec-Szeląg,</w:t>
      </w:r>
      <w:r w:rsidR="00916F0A">
        <w:rPr>
          <w:rFonts w:asciiTheme="minorHAnsi" w:hAnsiTheme="minorHAnsi" w:cstheme="minorHAnsi"/>
        </w:rPr>
        <w:t xml:space="preserve"> Sławomir </w:t>
      </w:r>
      <w:proofErr w:type="spellStart"/>
      <w:r w:rsidR="00916F0A">
        <w:rPr>
          <w:rFonts w:asciiTheme="minorHAnsi" w:hAnsiTheme="minorHAnsi" w:cstheme="minorHAnsi"/>
        </w:rPr>
        <w:t>Ostrzyżek</w:t>
      </w:r>
      <w:proofErr w:type="spellEnd"/>
      <w:r w:rsidR="00916F0A">
        <w:rPr>
          <w:rFonts w:asciiTheme="minorHAnsi" w:hAnsiTheme="minorHAnsi" w:cstheme="minorHAnsi"/>
        </w:rPr>
        <w:br/>
        <w:t>PRZECIW (1)          Andrzej Zaręba</w:t>
      </w:r>
      <w:r w:rsidR="00916F0A">
        <w:rPr>
          <w:rFonts w:asciiTheme="minorHAnsi" w:hAnsiTheme="minorHAnsi" w:cstheme="minorHAnsi"/>
        </w:rPr>
        <w:br/>
        <w:t xml:space="preserve">NIEOBECNI (2)      </w:t>
      </w:r>
      <w:r w:rsidR="00882B24" w:rsidRPr="009D2AC1">
        <w:rPr>
          <w:rFonts w:asciiTheme="minorHAnsi" w:hAnsiTheme="minorHAnsi" w:cstheme="minorHAnsi"/>
        </w:rPr>
        <w:t xml:space="preserve">Teresa </w:t>
      </w:r>
      <w:proofErr w:type="spellStart"/>
      <w:r w:rsidR="00882B24" w:rsidRPr="009D2AC1">
        <w:rPr>
          <w:rFonts w:asciiTheme="minorHAnsi" w:hAnsiTheme="minorHAnsi" w:cstheme="minorHAnsi"/>
        </w:rPr>
        <w:t>Senderowska</w:t>
      </w:r>
      <w:proofErr w:type="spellEnd"/>
      <w:r w:rsidR="00882B24" w:rsidRPr="009D2AC1">
        <w:rPr>
          <w:rFonts w:asciiTheme="minorHAnsi" w:hAnsiTheme="minorHAnsi" w:cstheme="minorHAnsi"/>
        </w:rPr>
        <w:t>, Andrzej Zawistows</w:t>
      </w:r>
      <w:r w:rsidR="00882B24">
        <w:rPr>
          <w:rFonts w:asciiTheme="minorHAnsi" w:hAnsiTheme="minorHAnsi" w:cstheme="minorHAnsi"/>
        </w:rPr>
        <w:t>ki</w:t>
      </w:r>
      <w:bookmarkStart w:id="0" w:name="_GoBack"/>
      <w:bookmarkEnd w:id="0"/>
    </w:p>
    <w:p w:rsidR="006131B9" w:rsidRDefault="0045522C" w:rsidP="006131B9">
      <w:pPr>
        <w:pStyle w:val="NormalnyWeb"/>
        <w:spacing w:after="240" w:afterAutospacing="0"/>
        <w:rPr>
          <w:rFonts w:ascii="Calibri" w:hAnsi="Calibri" w:cs="Calibri"/>
          <w:b/>
        </w:rPr>
      </w:pPr>
      <w:r w:rsidRPr="00D94A1C">
        <w:rPr>
          <w:rFonts w:asciiTheme="minorHAnsi" w:hAnsiTheme="minorHAnsi" w:cstheme="minorHAnsi"/>
          <w:b/>
        </w:rPr>
        <w:t xml:space="preserve">3. </w:t>
      </w:r>
      <w:r w:rsidRPr="00D94A1C">
        <w:rPr>
          <w:rFonts w:ascii="Calibri" w:hAnsi="Calibri" w:cs="Calibri"/>
          <w:b/>
        </w:rPr>
        <w:t>Zakończenie posiedzenia.</w:t>
      </w:r>
    </w:p>
    <w:p w:rsidR="0045522C" w:rsidRPr="006131B9" w:rsidRDefault="0045522C" w:rsidP="006131B9">
      <w:pPr>
        <w:pStyle w:val="NormalnyWeb"/>
        <w:spacing w:after="240" w:afterAutospacing="0"/>
        <w:rPr>
          <w:rFonts w:asciiTheme="minorHAnsi" w:hAnsiTheme="minorHAnsi" w:cstheme="minorHAnsi"/>
        </w:rPr>
      </w:pPr>
      <w:r w:rsidRPr="006131B9">
        <w:rPr>
          <w:rFonts w:asciiTheme="minorHAnsi" w:hAnsiTheme="minorHAnsi" w:cstheme="minorHAnsi"/>
        </w:rPr>
        <w:t xml:space="preserve">Wobec braku dalszych pytań i wyczerpania porządku obrad, przewodniczący komisji podziękował </w:t>
      </w:r>
      <w:r w:rsidR="00404E09" w:rsidRPr="006131B9">
        <w:rPr>
          <w:rFonts w:asciiTheme="minorHAnsi" w:hAnsiTheme="minorHAnsi" w:cstheme="minorHAnsi"/>
        </w:rPr>
        <w:t>wszystkim za udział i zamknął</w:t>
      </w:r>
      <w:r w:rsidRPr="006131B9">
        <w:rPr>
          <w:rFonts w:asciiTheme="minorHAnsi" w:hAnsiTheme="minorHAnsi" w:cstheme="minorHAnsi"/>
        </w:rPr>
        <w:t xml:space="preserve"> posiedzenie Komisji Rewizyjnej. </w:t>
      </w:r>
    </w:p>
    <w:p w:rsidR="0045522C" w:rsidRDefault="0045522C" w:rsidP="004552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jc w:val="both"/>
        <w:rPr>
          <w:rFonts w:ascii="Calibri" w:hAnsi="Calibri" w:cs="Calibri"/>
        </w:rPr>
      </w:pPr>
    </w:p>
    <w:p w:rsidR="0045522C" w:rsidRDefault="0045522C" w:rsidP="004552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jc w:val="both"/>
        <w:rPr>
          <w:rFonts w:ascii="Calibri" w:hAnsi="Calibri" w:cs="Calibri"/>
        </w:rPr>
      </w:pPr>
    </w:p>
    <w:p w:rsidR="0045522C" w:rsidRDefault="0045522C" w:rsidP="004552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Protokołowała: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Przewodniczący Komisji Rewizyjnej</w:t>
      </w:r>
    </w:p>
    <w:p w:rsidR="0045522C" w:rsidRDefault="0045522C" w:rsidP="004552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Grażyna Rowińska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Sławomir </w:t>
      </w:r>
      <w:proofErr w:type="spellStart"/>
      <w:r>
        <w:rPr>
          <w:rFonts w:ascii="Calibri" w:hAnsi="Calibri" w:cs="Calibri"/>
        </w:rPr>
        <w:t>Ostrzyżek</w:t>
      </w:r>
      <w:proofErr w:type="spellEnd"/>
    </w:p>
    <w:p w:rsidR="0045522C" w:rsidRPr="0045522C" w:rsidRDefault="0045522C" w:rsidP="0045522C"/>
    <w:sectPr w:rsidR="0045522C" w:rsidRPr="0045522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E09" w:rsidRDefault="00404E09" w:rsidP="00404E09">
      <w:r>
        <w:separator/>
      </w:r>
    </w:p>
  </w:endnote>
  <w:endnote w:type="continuationSeparator" w:id="0">
    <w:p w:rsidR="00404E09" w:rsidRDefault="00404E09" w:rsidP="00404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3373676"/>
      <w:docPartObj>
        <w:docPartGallery w:val="Page Numbers (Bottom of Page)"/>
        <w:docPartUnique/>
      </w:docPartObj>
    </w:sdtPr>
    <w:sdtEndPr/>
    <w:sdtContent>
      <w:p w:rsidR="00404E09" w:rsidRDefault="00404E0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5F9A">
          <w:rPr>
            <w:noProof/>
          </w:rPr>
          <w:t>3</w:t>
        </w:r>
        <w:r>
          <w:fldChar w:fldCharType="end"/>
        </w:r>
      </w:p>
    </w:sdtContent>
  </w:sdt>
  <w:p w:rsidR="00404E09" w:rsidRDefault="00404E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E09" w:rsidRDefault="00404E09" w:rsidP="00404E09">
      <w:r>
        <w:separator/>
      </w:r>
    </w:p>
  </w:footnote>
  <w:footnote w:type="continuationSeparator" w:id="0">
    <w:p w:rsidR="00404E09" w:rsidRDefault="00404E09" w:rsidP="00404E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7104EA"/>
    <w:multiLevelType w:val="hybridMultilevel"/>
    <w:tmpl w:val="C0C86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EFA"/>
    <w:rsid w:val="000B2FDF"/>
    <w:rsid w:val="0018248D"/>
    <w:rsid w:val="003256A4"/>
    <w:rsid w:val="00404E09"/>
    <w:rsid w:val="00442EFA"/>
    <w:rsid w:val="0045522C"/>
    <w:rsid w:val="004B086D"/>
    <w:rsid w:val="004E3522"/>
    <w:rsid w:val="00566760"/>
    <w:rsid w:val="0058489C"/>
    <w:rsid w:val="005C29B0"/>
    <w:rsid w:val="006131B9"/>
    <w:rsid w:val="006944EC"/>
    <w:rsid w:val="00722FDD"/>
    <w:rsid w:val="007E5C00"/>
    <w:rsid w:val="00882B24"/>
    <w:rsid w:val="00916DEC"/>
    <w:rsid w:val="00916F0A"/>
    <w:rsid w:val="00993B82"/>
    <w:rsid w:val="009A042F"/>
    <w:rsid w:val="009E5B1D"/>
    <w:rsid w:val="00A44EEC"/>
    <w:rsid w:val="00A524FE"/>
    <w:rsid w:val="00AA5F9A"/>
    <w:rsid w:val="00AD060F"/>
    <w:rsid w:val="00B57953"/>
    <w:rsid w:val="00BC2D68"/>
    <w:rsid w:val="00C2490A"/>
    <w:rsid w:val="00C35ED7"/>
    <w:rsid w:val="00D15976"/>
    <w:rsid w:val="00D60E08"/>
    <w:rsid w:val="00D95379"/>
    <w:rsid w:val="00EC7948"/>
    <w:rsid w:val="00F0727C"/>
    <w:rsid w:val="00F46ED3"/>
    <w:rsid w:val="00FC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FF590"/>
  <w15:chartTrackingRefBased/>
  <w15:docId w15:val="{D2A8A9D1-8951-4E8F-A1B9-77459DB7F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3B82"/>
    <w:pPr>
      <w:suppressAutoHyphens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TML-wstpniesformatowanyZnak">
    <w:name w:val="HTML - wstępnie sformatowany Znak"/>
    <w:basedOn w:val="Domylnaczcionkaakapitu"/>
    <w:link w:val="HTML-wstpniesformatowany"/>
    <w:qFormat/>
    <w:rsid w:val="00993B82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HTML-wstpniesformatowany">
    <w:name w:val="HTML Preformatted"/>
    <w:basedOn w:val="Normalny"/>
    <w:link w:val="HTML-wstpniesformatowanyZnak"/>
    <w:qFormat/>
    <w:rsid w:val="00993B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1">
    <w:name w:val="HTML - wstępnie sformatowany Znak1"/>
    <w:basedOn w:val="Domylnaczcionkaakapitu"/>
    <w:uiPriority w:val="99"/>
    <w:semiHidden/>
    <w:rsid w:val="00993B82"/>
    <w:rPr>
      <w:rFonts w:ascii="Consolas" w:eastAsiaTheme="minorEastAsia" w:hAnsi="Consolas" w:cs="Consolas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93B8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82B24"/>
    <w:pPr>
      <w:suppressAutoHyphens w:val="0"/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882B2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4E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4E09"/>
    <w:rPr>
      <w:rFonts w:ascii="Segoe UI" w:eastAsiaTheme="minorEastAsia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4E0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4E09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4E0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4E09"/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1034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Rowińska</dc:creator>
  <cp:keywords/>
  <dc:description/>
  <cp:lastModifiedBy>Grażyna Rowińska</cp:lastModifiedBy>
  <cp:revision>26</cp:revision>
  <cp:lastPrinted>2025-01-14T11:44:00Z</cp:lastPrinted>
  <dcterms:created xsi:type="dcterms:W3CDTF">2025-01-14T07:36:00Z</dcterms:created>
  <dcterms:modified xsi:type="dcterms:W3CDTF">2025-01-15T08:27:00Z</dcterms:modified>
</cp:coreProperties>
</file>