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26B2B484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UCHWAŁA NR V/…./2024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131E066A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1F095D">
        <w:rPr>
          <w:rFonts w:ascii="Calibri" w:hAnsi="Calibri" w:cs="Calibri"/>
          <w:b/>
          <w:bCs/>
        </w:rPr>
        <w:t>04 lipca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7A4914D5" w14:textId="2324597A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D60D9D" w:rsidRPr="0066031E">
        <w:rPr>
          <w:rFonts w:ascii="Calibri" w:hAnsi="Calibri" w:cs="Calibri"/>
          <w:b/>
          <w:bCs/>
        </w:rPr>
        <w:t xml:space="preserve">rozpatrzenia </w:t>
      </w:r>
      <w:r w:rsidRPr="0066031E">
        <w:rPr>
          <w:rFonts w:ascii="Calibri" w:hAnsi="Calibri" w:cs="Calibri"/>
          <w:b/>
          <w:bCs/>
        </w:rPr>
        <w:t xml:space="preserve">skargi na </w:t>
      </w:r>
      <w:r w:rsidR="001F095D">
        <w:rPr>
          <w:rFonts w:ascii="Calibri" w:hAnsi="Calibri" w:cs="Calibri"/>
          <w:b/>
          <w:bCs/>
        </w:rPr>
        <w:t>Wójta Gminy Raszyn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24B35E52" w14:textId="77777777" w:rsidR="00D24767" w:rsidRPr="002C3006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</w:p>
    <w:p w14:paraId="10364390" w14:textId="757C47C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609</w:t>
      </w:r>
      <w:r w:rsidR="004463F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późn.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229 pkt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ostępowania administracyjnego (jednolity tekst: Dz. U. z 2024 r. poz. 572  z późn.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ust. 1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bookmarkStart w:id="0" w:name="_GoBack"/>
      <w:bookmarkEnd w:id="0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0F1FE7EA" w:rsidR="00AA7C1A" w:rsidRDefault="00526C9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Uznaje się </w:t>
      </w:r>
      <w:r w:rsidR="002D3768">
        <w:rPr>
          <w:rFonts w:ascii="Calibri" w:hAnsi="Calibri" w:cs="Calibri"/>
        </w:rPr>
        <w:t xml:space="preserve">skargę </w:t>
      </w:r>
      <w:r w:rsidR="002D3768" w:rsidRPr="00D1680D">
        <w:rPr>
          <w:rFonts w:ascii="Calibri" w:hAnsi="Calibri" w:cs="Calibri"/>
        </w:rPr>
        <w:t>pan</w:t>
      </w:r>
      <w:r w:rsidR="001F095D">
        <w:rPr>
          <w:rFonts w:ascii="Calibri" w:hAnsi="Calibri" w:cs="Calibri"/>
        </w:rPr>
        <w:t xml:space="preserve">i A.K-B. na Wójta Gminy Raszyn </w:t>
      </w:r>
      <w:r w:rsidR="002D3768">
        <w:rPr>
          <w:rFonts w:ascii="Calibri" w:hAnsi="Calibri" w:cs="Calibri"/>
        </w:rPr>
        <w:t xml:space="preserve">z dnia </w:t>
      </w:r>
      <w:r w:rsidR="001F095D">
        <w:rPr>
          <w:rFonts w:ascii="Calibri" w:hAnsi="Calibri" w:cs="Calibri"/>
        </w:rPr>
        <w:t>14 czerwca</w:t>
      </w:r>
      <w:r w:rsidR="002D3768">
        <w:rPr>
          <w:rFonts w:ascii="Calibri" w:hAnsi="Calibri" w:cs="Calibri"/>
        </w:rPr>
        <w:t xml:space="preserve"> 2024 roku </w:t>
      </w:r>
      <w:r w:rsidR="00AA7C1A" w:rsidRPr="0066031E">
        <w:rPr>
          <w:rFonts w:ascii="Calibri" w:hAnsi="Calibri" w:cs="Calibri"/>
        </w:rPr>
        <w:t xml:space="preserve">za bezzasadną w całości.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77777777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6FAAF15F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>Wykonanie uchwały  oraz zawiadomienie wnoszącego skargę o sposobie załatwienia skargi 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Pr="0066031E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sectPr w:rsidR="00AA7C1A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1615AA"/>
    <w:rsid w:val="001B1625"/>
    <w:rsid w:val="001C3D2A"/>
    <w:rsid w:val="001F095D"/>
    <w:rsid w:val="0027136D"/>
    <w:rsid w:val="002950F4"/>
    <w:rsid w:val="002C23F9"/>
    <w:rsid w:val="002D34CF"/>
    <w:rsid w:val="002D3768"/>
    <w:rsid w:val="002F459E"/>
    <w:rsid w:val="00336A37"/>
    <w:rsid w:val="00341FAD"/>
    <w:rsid w:val="00370702"/>
    <w:rsid w:val="003D49C2"/>
    <w:rsid w:val="004463FD"/>
    <w:rsid w:val="004D101E"/>
    <w:rsid w:val="00526C97"/>
    <w:rsid w:val="00612488"/>
    <w:rsid w:val="006143DA"/>
    <w:rsid w:val="0066031E"/>
    <w:rsid w:val="006F1CBC"/>
    <w:rsid w:val="007C58DF"/>
    <w:rsid w:val="008A172A"/>
    <w:rsid w:val="00AA7C1A"/>
    <w:rsid w:val="00AE200D"/>
    <w:rsid w:val="00B0744B"/>
    <w:rsid w:val="00B855E6"/>
    <w:rsid w:val="00D24767"/>
    <w:rsid w:val="00D60D9D"/>
    <w:rsid w:val="00EA0C58"/>
    <w:rsid w:val="00F25525"/>
    <w:rsid w:val="00F6396B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46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</cp:revision>
  <cp:lastPrinted>2024-06-13T11:09:00Z</cp:lastPrinted>
  <dcterms:created xsi:type="dcterms:W3CDTF">2024-07-02T17:59:00Z</dcterms:created>
  <dcterms:modified xsi:type="dcterms:W3CDTF">2024-07-04T10:15:00Z</dcterms:modified>
</cp:coreProperties>
</file>