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6D3C7B8C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</w:t>
      </w:r>
      <w:r w:rsidR="00FE1FE0">
        <w:rPr>
          <w:rFonts w:ascii="Lato" w:hAnsi="Lato" w:cstheme="minorHAnsi"/>
          <w:sz w:val="28"/>
          <w:szCs w:val="28"/>
        </w:rPr>
        <w:t xml:space="preserve">                  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00695E50" w:rsidR="001877CD" w:rsidRPr="00CB1444" w:rsidRDefault="001877CD" w:rsidP="00CB1444">
      <w:pPr>
        <w:jc w:val="both"/>
        <w:rPr>
          <w:rFonts w:ascii="Lato" w:hAnsi="Lato" w:cstheme="minorHAnsi"/>
          <w:b/>
          <w:bCs/>
        </w:rPr>
      </w:pPr>
      <w:r w:rsidRPr="00CB1444">
        <w:rPr>
          <w:rFonts w:ascii="Lato" w:hAnsi="Lato" w:cstheme="minorHAnsi"/>
          <w:b/>
          <w:bCs/>
        </w:rPr>
        <w:t xml:space="preserve">w sprawie </w:t>
      </w:r>
      <w:r w:rsidR="001C03A3" w:rsidRPr="00CB1444">
        <w:rPr>
          <w:rFonts w:ascii="Lato" w:hAnsi="Lato" w:cstheme="minorHAnsi"/>
          <w:b/>
          <w:bCs/>
        </w:rPr>
        <w:t xml:space="preserve">wyrażenia zgody na nieodpłatne nabycie na rzecz Gminy Raszyn nieruchomości położonej w obrębie </w:t>
      </w:r>
      <w:r w:rsidR="00BA16FF" w:rsidRPr="00CB1444">
        <w:rPr>
          <w:rFonts w:ascii="Lato" w:hAnsi="Lato" w:cstheme="minorHAnsi"/>
          <w:b/>
          <w:bCs/>
        </w:rPr>
        <w:t>Janki</w:t>
      </w:r>
    </w:p>
    <w:p w14:paraId="55132ABE" w14:textId="5B5B8B45" w:rsidR="001877CD" w:rsidRPr="00CB1444" w:rsidRDefault="001877CD" w:rsidP="00CB1444">
      <w:pPr>
        <w:jc w:val="both"/>
        <w:rPr>
          <w:rFonts w:ascii="Lato" w:hAnsi="Lato" w:cstheme="minorHAnsi"/>
          <w:b/>
          <w:bCs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4AAA91C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>Na podstawie art. 18 ust. 2 pk</w:t>
      </w:r>
      <w:r w:rsidR="00C82E3D">
        <w:rPr>
          <w:rFonts w:ascii="Lato" w:hAnsi="Lato" w:cstheme="minorHAnsi"/>
          <w:sz w:val="22"/>
          <w:szCs w:val="22"/>
        </w:rPr>
        <w:t>t 9 lit a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8B7FAC">
        <w:rPr>
          <w:rFonts w:ascii="Lato" w:hAnsi="Lato" w:cstheme="minorHAnsi"/>
          <w:sz w:val="22"/>
          <w:szCs w:val="22"/>
        </w:rPr>
        <w:t xml:space="preserve"> </w:t>
      </w:r>
      <w:r w:rsidR="00BB6CF9">
        <w:rPr>
          <w:rFonts w:ascii="Lato" w:hAnsi="Lato" w:cstheme="minorHAnsi"/>
          <w:sz w:val="22"/>
          <w:szCs w:val="22"/>
        </w:rPr>
        <w:t>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1C03A3">
        <w:rPr>
          <w:rFonts w:ascii="Lato" w:hAnsi="Lato" w:cstheme="minorHAnsi"/>
          <w:sz w:val="22"/>
          <w:szCs w:val="22"/>
        </w:rPr>
        <w:t xml:space="preserve">w związku z art. 6 pkt 1 ustawy z dnia </w:t>
      </w:r>
      <w:r w:rsidR="00BB6CF9">
        <w:rPr>
          <w:rFonts w:ascii="Lato" w:hAnsi="Lato" w:cstheme="minorHAnsi"/>
          <w:sz w:val="22"/>
          <w:szCs w:val="22"/>
        </w:rPr>
        <w:t>2</w:t>
      </w:r>
      <w:r w:rsidR="001C03A3">
        <w:rPr>
          <w:rFonts w:ascii="Lato" w:hAnsi="Lato" w:cstheme="minorHAnsi"/>
          <w:sz w:val="22"/>
          <w:szCs w:val="22"/>
        </w:rPr>
        <w:t xml:space="preserve">1 sierpnia 1997 r. </w:t>
      </w:r>
      <w:r w:rsidR="00BB6CF9">
        <w:rPr>
          <w:rFonts w:ascii="Lato" w:hAnsi="Lato" w:cstheme="minorHAnsi"/>
          <w:sz w:val="22"/>
          <w:szCs w:val="22"/>
        </w:rPr>
        <w:br/>
      </w:r>
      <w:r w:rsidR="001C03A3">
        <w:rPr>
          <w:rFonts w:ascii="Lato" w:hAnsi="Lato" w:cstheme="minorHAnsi"/>
          <w:sz w:val="22"/>
          <w:szCs w:val="22"/>
        </w:rPr>
        <w:t>o gospodarce nieruchomościami (Dz. U. z 2024 r. poz. 11</w:t>
      </w:r>
      <w:r w:rsidR="008B7FAC">
        <w:rPr>
          <w:rFonts w:ascii="Lato" w:hAnsi="Lato" w:cstheme="minorHAnsi"/>
          <w:sz w:val="22"/>
          <w:szCs w:val="22"/>
        </w:rPr>
        <w:t xml:space="preserve">45 </w:t>
      </w:r>
      <w:proofErr w:type="spellStart"/>
      <w:r w:rsidR="008B7FAC">
        <w:rPr>
          <w:rFonts w:ascii="Lato" w:hAnsi="Lato" w:cstheme="minorHAnsi"/>
          <w:sz w:val="22"/>
          <w:szCs w:val="22"/>
        </w:rPr>
        <w:t>t.j</w:t>
      </w:r>
      <w:proofErr w:type="spellEnd"/>
      <w:r w:rsidR="008B7FAC">
        <w:rPr>
          <w:rFonts w:ascii="Lato" w:hAnsi="Lato" w:cstheme="minorHAnsi"/>
          <w:sz w:val="22"/>
          <w:szCs w:val="22"/>
        </w:rPr>
        <w:t>.</w:t>
      </w:r>
      <w:r w:rsidR="001C03A3">
        <w:rPr>
          <w:rFonts w:ascii="Lato" w:hAnsi="Lato" w:cstheme="minorHAnsi"/>
          <w:sz w:val="22"/>
          <w:szCs w:val="22"/>
        </w:rPr>
        <w:t>)</w:t>
      </w:r>
      <w:r w:rsidR="009038E7" w:rsidRPr="007A03EE">
        <w:rPr>
          <w:rFonts w:ascii="Lato" w:hAnsi="Lato" w:cstheme="minorHAnsi"/>
          <w:sz w:val="22"/>
          <w:szCs w:val="22"/>
        </w:rPr>
        <w:t xml:space="preserve">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4969395D" w:rsidR="00EC4FE7" w:rsidRPr="007A03EE" w:rsidRDefault="001C03A3" w:rsidP="00604B82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Wyraża się zgodę na nieodpłatne nabycie na rzecz Gminy Raszyn nieruchomości stanowiącej działkę ewidencyjną nr 172/1, położoną w obrębie </w:t>
      </w:r>
      <w:r w:rsidR="00BB6CF9">
        <w:rPr>
          <w:rFonts w:ascii="Lato" w:hAnsi="Lato"/>
          <w:sz w:val="22"/>
          <w:szCs w:val="22"/>
        </w:rPr>
        <w:t>ewidencyjnym</w:t>
      </w:r>
      <w:r>
        <w:rPr>
          <w:rFonts w:ascii="Lato" w:hAnsi="Lato"/>
          <w:sz w:val="22"/>
          <w:szCs w:val="22"/>
        </w:rPr>
        <w:t xml:space="preserve"> Janki</w:t>
      </w:r>
      <w:r w:rsidR="00375157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o powierzchni </w:t>
      </w:r>
      <w:r w:rsidR="00BB6CF9">
        <w:rPr>
          <w:rFonts w:ascii="Lato" w:hAnsi="Lato"/>
          <w:sz w:val="22"/>
          <w:szCs w:val="22"/>
        </w:rPr>
        <w:br/>
      </w:r>
      <w:r w:rsidR="00AA1FA2">
        <w:rPr>
          <w:rFonts w:ascii="Lato" w:hAnsi="Lato"/>
          <w:sz w:val="22"/>
          <w:szCs w:val="22"/>
        </w:rPr>
        <w:t xml:space="preserve">0,0220 ha, od </w:t>
      </w:r>
      <w:r w:rsidR="00BB6CF9">
        <w:rPr>
          <w:rFonts w:ascii="Lato" w:hAnsi="Lato"/>
          <w:sz w:val="22"/>
          <w:szCs w:val="22"/>
        </w:rPr>
        <w:t>jej</w:t>
      </w:r>
      <w:r w:rsidR="00AA1FA2">
        <w:rPr>
          <w:rFonts w:ascii="Lato" w:hAnsi="Lato"/>
          <w:sz w:val="22"/>
          <w:szCs w:val="22"/>
        </w:rPr>
        <w:t xml:space="preserve"> dotychczasowych właścicieli.</w:t>
      </w:r>
    </w:p>
    <w:p w14:paraId="02B534C3" w14:textId="77777777" w:rsidR="004F5EC5" w:rsidRPr="007A03EE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04B088A" w14:textId="77777777" w:rsidR="004F5EC5" w:rsidRPr="007A03EE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46CBD4F0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 </w:t>
      </w:r>
      <w:r w:rsidR="00AA1FA2">
        <w:rPr>
          <w:rFonts w:ascii="Lato" w:hAnsi="Lato"/>
          <w:sz w:val="22"/>
          <w:szCs w:val="22"/>
        </w:rPr>
        <w:t>z dniem podjęcia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6019A5F" w14:textId="77777777" w:rsidR="00AA1FA2" w:rsidRDefault="00AA1FA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384E123B" w14:textId="77777777" w:rsidR="00AA1FA2" w:rsidRDefault="00AA1FA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15BD805" w14:textId="77777777" w:rsidR="00AA1FA2" w:rsidRPr="007A03EE" w:rsidRDefault="00AA1FA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A77B31" w14:textId="5DC766B6" w:rsidR="0031771D" w:rsidRPr="00280162" w:rsidRDefault="00280162" w:rsidP="0029656A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Właściciele działki ewidencyjnej nr 172/1, obręb Janki, o łącznej powierzchni 0,0220 ha, uregulowanej w księdze </w:t>
      </w:r>
      <w:r w:rsidRPr="00280162">
        <w:rPr>
          <w:rFonts w:ascii="Lato" w:hAnsi="Lato"/>
          <w:sz w:val="22"/>
          <w:szCs w:val="22"/>
        </w:rPr>
        <w:t xml:space="preserve">wieczystej </w:t>
      </w:r>
      <w:r w:rsidR="0033074B">
        <w:rPr>
          <w:rFonts w:ascii="Lato" w:hAnsi="Lato"/>
          <w:sz w:val="22"/>
          <w:szCs w:val="22"/>
        </w:rPr>
        <w:t>………………….</w:t>
      </w:r>
      <w:bookmarkStart w:id="0" w:name="_GoBack"/>
      <w:bookmarkEnd w:id="0"/>
      <w:r>
        <w:rPr>
          <w:rFonts w:ascii="Lato" w:hAnsi="Lato"/>
          <w:sz w:val="22"/>
          <w:szCs w:val="22"/>
        </w:rPr>
        <w:t>,</w:t>
      </w:r>
      <w:r w:rsidRPr="00280162">
        <w:rPr>
          <w:rFonts w:ascii="Lato" w:hAnsi="Lato"/>
          <w:sz w:val="22"/>
          <w:szCs w:val="22"/>
        </w:rPr>
        <w:t xml:space="preserve"> wystąpili z wnioskiem o nieodpłatne przejęcie tej nieruchomości na rzecz Gminy Raszyn.</w:t>
      </w:r>
    </w:p>
    <w:p w14:paraId="15E836E8" w14:textId="08A2CF98" w:rsidR="00280162" w:rsidRPr="00280162" w:rsidRDefault="00280162" w:rsidP="0029656A">
      <w:pPr>
        <w:ind w:firstLine="708"/>
        <w:jc w:val="both"/>
        <w:rPr>
          <w:rFonts w:ascii="Lato" w:hAnsi="Lato"/>
          <w:sz w:val="22"/>
          <w:szCs w:val="22"/>
        </w:rPr>
      </w:pPr>
      <w:r w:rsidRPr="00280162">
        <w:rPr>
          <w:rFonts w:ascii="Lato" w:hAnsi="Lato"/>
          <w:sz w:val="22"/>
          <w:szCs w:val="22"/>
        </w:rPr>
        <w:t xml:space="preserve">Nabycie ww. nieruchomości jest </w:t>
      </w:r>
      <w:r w:rsidR="00A812C7">
        <w:rPr>
          <w:rFonts w:ascii="Lato" w:hAnsi="Lato"/>
          <w:sz w:val="22"/>
          <w:szCs w:val="22"/>
        </w:rPr>
        <w:t>korzystne głównie  ze względu na możliwość uregulowania stanu prawnego działek ewidencyjnych, wchodzących w pas ul. Rodzinnej poprzez zapewnienie mieszkańcom dostępu do drogi publicznej – Al. Krakowskiej. Ponadto wpłynie na efektywniejsze zarządzanie infrastrukturą drogową, bieżące utrzymanie, estetykę i funkcjonalność drogi.</w:t>
      </w: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110A"/>
    <w:rsid w:val="00085367"/>
    <w:rsid w:val="00094611"/>
    <w:rsid w:val="000A36D9"/>
    <w:rsid w:val="00105520"/>
    <w:rsid w:val="001105EB"/>
    <w:rsid w:val="00114F40"/>
    <w:rsid w:val="00165C10"/>
    <w:rsid w:val="0017688E"/>
    <w:rsid w:val="001877CD"/>
    <w:rsid w:val="001B0862"/>
    <w:rsid w:val="001C03A3"/>
    <w:rsid w:val="001D3E07"/>
    <w:rsid w:val="00230C08"/>
    <w:rsid w:val="00254723"/>
    <w:rsid w:val="00262E9A"/>
    <w:rsid w:val="00280162"/>
    <w:rsid w:val="00291AAB"/>
    <w:rsid w:val="0029656A"/>
    <w:rsid w:val="002B3B28"/>
    <w:rsid w:val="002C6BE7"/>
    <w:rsid w:val="002E13F8"/>
    <w:rsid w:val="00306F6C"/>
    <w:rsid w:val="00314A31"/>
    <w:rsid w:val="0031771D"/>
    <w:rsid w:val="0033074B"/>
    <w:rsid w:val="003364C6"/>
    <w:rsid w:val="0036675C"/>
    <w:rsid w:val="00375157"/>
    <w:rsid w:val="003763B7"/>
    <w:rsid w:val="00381CDE"/>
    <w:rsid w:val="00385A22"/>
    <w:rsid w:val="003F770D"/>
    <w:rsid w:val="00436A97"/>
    <w:rsid w:val="00475F8D"/>
    <w:rsid w:val="00487592"/>
    <w:rsid w:val="004F5EC5"/>
    <w:rsid w:val="005077DB"/>
    <w:rsid w:val="005350EE"/>
    <w:rsid w:val="005933FF"/>
    <w:rsid w:val="005A4E9C"/>
    <w:rsid w:val="005A7A54"/>
    <w:rsid w:val="005A7CF8"/>
    <w:rsid w:val="00604B82"/>
    <w:rsid w:val="006504C6"/>
    <w:rsid w:val="00675710"/>
    <w:rsid w:val="00697A6E"/>
    <w:rsid w:val="006A628F"/>
    <w:rsid w:val="007074FF"/>
    <w:rsid w:val="0072658E"/>
    <w:rsid w:val="007601FB"/>
    <w:rsid w:val="0077466D"/>
    <w:rsid w:val="00790044"/>
    <w:rsid w:val="00790AF9"/>
    <w:rsid w:val="00793909"/>
    <w:rsid w:val="007A03EE"/>
    <w:rsid w:val="007B2F26"/>
    <w:rsid w:val="007D3A90"/>
    <w:rsid w:val="007D3E71"/>
    <w:rsid w:val="007E0AF4"/>
    <w:rsid w:val="00857E7E"/>
    <w:rsid w:val="008B7FAC"/>
    <w:rsid w:val="008D6A04"/>
    <w:rsid w:val="009038E7"/>
    <w:rsid w:val="00921107"/>
    <w:rsid w:val="00946CC2"/>
    <w:rsid w:val="00994CC8"/>
    <w:rsid w:val="009A06A5"/>
    <w:rsid w:val="009A5EDC"/>
    <w:rsid w:val="009C66D2"/>
    <w:rsid w:val="009E4C8D"/>
    <w:rsid w:val="009E553B"/>
    <w:rsid w:val="00A025FB"/>
    <w:rsid w:val="00A25DCF"/>
    <w:rsid w:val="00A3608F"/>
    <w:rsid w:val="00A66B09"/>
    <w:rsid w:val="00A812C7"/>
    <w:rsid w:val="00A83F22"/>
    <w:rsid w:val="00A9036B"/>
    <w:rsid w:val="00AA1FA2"/>
    <w:rsid w:val="00AB3D9B"/>
    <w:rsid w:val="00AC239D"/>
    <w:rsid w:val="00AC5547"/>
    <w:rsid w:val="00B45A69"/>
    <w:rsid w:val="00B600CA"/>
    <w:rsid w:val="00B8543E"/>
    <w:rsid w:val="00BA16FF"/>
    <w:rsid w:val="00BB6CF9"/>
    <w:rsid w:val="00BC21CB"/>
    <w:rsid w:val="00C10B83"/>
    <w:rsid w:val="00C305B6"/>
    <w:rsid w:val="00C31EF1"/>
    <w:rsid w:val="00C51B92"/>
    <w:rsid w:val="00C82E3D"/>
    <w:rsid w:val="00CB1444"/>
    <w:rsid w:val="00CC3F0C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00D0"/>
    <w:rsid w:val="00F03594"/>
    <w:rsid w:val="00FA52AE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Olga Kazubek</cp:lastModifiedBy>
  <cp:revision>12</cp:revision>
  <cp:lastPrinted>2024-08-08T12:31:00Z</cp:lastPrinted>
  <dcterms:created xsi:type="dcterms:W3CDTF">2024-08-07T13:03:00Z</dcterms:created>
  <dcterms:modified xsi:type="dcterms:W3CDTF">2024-08-14T08:50:00Z</dcterms:modified>
</cp:coreProperties>
</file>