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5B9C" w14:textId="77777777" w:rsidR="001315D9" w:rsidRPr="00C85F9F" w:rsidRDefault="001315D9" w:rsidP="001315D9">
      <w:pPr>
        <w:jc w:val="right"/>
        <w:rPr>
          <w:rFonts w:ascii="Calibri" w:eastAsia="Aptos" w:hAnsi="Calibri" w:cs="Calibri"/>
          <w:b/>
          <w:bCs/>
          <w:i/>
          <w:iCs/>
          <w14:ligatures w14:val="none"/>
        </w:rPr>
      </w:pPr>
      <w:r w:rsidRPr="00C85F9F">
        <w:rPr>
          <w:rFonts w:ascii="Calibri" w:eastAsia="Aptos" w:hAnsi="Calibri" w:cs="Calibri"/>
          <w:b/>
          <w:bCs/>
          <w:i/>
          <w:iCs/>
          <w14:ligatures w14:val="none"/>
        </w:rPr>
        <w:t>PROJEKT</w:t>
      </w:r>
    </w:p>
    <w:p w14:paraId="068C3C1A" w14:textId="3D38C66C" w:rsidR="001315D9" w:rsidRPr="00C85F9F" w:rsidRDefault="00C85F9F" w:rsidP="001315D9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C85F9F">
        <w:rPr>
          <w:rFonts w:ascii="Calibri" w:eastAsia="Aptos" w:hAnsi="Calibri" w:cs="Calibri"/>
          <w:b/>
          <w:bCs/>
          <w14:ligatures w14:val="none"/>
        </w:rPr>
        <w:t xml:space="preserve">Uchwała Nr </w:t>
      </w:r>
      <w:r w:rsidR="001315D9" w:rsidRPr="00C85F9F">
        <w:rPr>
          <w:rFonts w:ascii="Calibri" w:eastAsia="Aptos" w:hAnsi="Calibri" w:cs="Calibri"/>
          <w:b/>
          <w:bCs/>
          <w14:ligatures w14:val="none"/>
        </w:rPr>
        <w:t>…./…./2025</w:t>
      </w:r>
    </w:p>
    <w:p w14:paraId="4CEA6F69" w14:textId="2823A5C7" w:rsidR="001315D9" w:rsidRPr="00C85F9F" w:rsidRDefault="00C85F9F" w:rsidP="001315D9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C85F9F">
        <w:rPr>
          <w:rFonts w:ascii="Calibri" w:eastAsia="Aptos" w:hAnsi="Calibri" w:cs="Calibri"/>
          <w:b/>
          <w:bCs/>
          <w14:ligatures w14:val="none"/>
        </w:rPr>
        <w:t>Rady Gminy Raszyn</w:t>
      </w:r>
    </w:p>
    <w:p w14:paraId="58C0F14D" w14:textId="7F9CACDE" w:rsidR="001315D9" w:rsidRDefault="001315D9" w:rsidP="001315D9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C85F9F">
        <w:rPr>
          <w:rFonts w:ascii="Calibri" w:eastAsia="Aptos" w:hAnsi="Calibri" w:cs="Calibri"/>
          <w:b/>
          <w:bCs/>
          <w14:ligatures w14:val="none"/>
        </w:rPr>
        <w:t>z dnia ……… 2025 roku</w:t>
      </w:r>
    </w:p>
    <w:p w14:paraId="38A0C51F" w14:textId="77777777" w:rsidR="00C85F9F" w:rsidRPr="00C85F9F" w:rsidRDefault="00C85F9F" w:rsidP="001315D9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0DC16F08" w14:textId="64BF7C7D" w:rsidR="001315D9" w:rsidRPr="00C85F9F" w:rsidRDefault="001315D9" w:rsidP="00C85F9F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C85F9F">
        <w:rPr>
          <w:rFonts w:ascii="Calibri" w:eastAsia="Aptos" w:hAnsi="Calibri" w:cs="Calibri"/>
          <w:b/>
          <w:bCs/>
          <w14:ligatures w14:val="none"/>
        </w:rPr>
        <w:t>w sprawie pozostawienia bez rozpat</w:t>
      </w:r>
      <w:bookmarkStart w:id="0" w:name="_GoBack"/>
      <w:bookmarkEnd w:id="0"/>
      <w:r w:rsidRPr="00C85F9F">
        <w:rPr>
          <w:rFonts w:ascii="Calibri" w:eastAsia="Aptos" w:hAnsi="Calibri" w:cs="Calibri"/>
          <w:b/>
          <w:bCs/>
          <w14:ligatures w14:val="none"/>
        </w:rPr>
        <w:t>rzenia petycji  Urzędu Cywilnej i Demokratycznej Kontroli</w:t>
      </w:r>
      <w:r w:rsidR="00C85F9F">
        <w:rPr>
          <w:rFonts w:ascii="Calibri" w:eastAsia="Aptos" w:hAnsi="Calibri" w:cs="Calibri"/>
          <w:b/>
          <w:bCs/>
          <w14:ligatures w14:val="none"/>
        </w:rPr>
        <w:t xml:space="preserve"> </w:t>
      </w:r>
      <w:r w:rsidRPr="00C85F9F">
        <w:rPr>
          <w:rFonts w:ascii="Calibri" w:eastAsia="Aptos" w:hAnsi="Calibri" w:cs="Calibri"/>
          <w:b/>
          <w:bCs/>
          <w14:ligatures w14:val="none"/>
        </w:rPr>
        <w:t>w przedmiocie  pomocy w likwidacji nadal trwającego systemu komunistycznego.</w:t>
      </w:r>
    </w:p>
    <w:p w14:paraId="50CD4A64" w14:textId="77777777" w:rsidR="001315D9" w:rsidRPr="00C85F9F" w:rsidRDefault="001315D9" w:rsidP="001315D9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6EABCFEB" w14:textId="5ED9AFAF" w:rsidR="001315D9" w:rsidRPr="00C85F9F" w:rsidRDefault="001315D9" w:rsidP="001315D9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85F9F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18b ust. 1 ustawy z dnia 8 marca 1990 r. o samorządzie gminnym (Dz. U. z 2024 r., poz. 1465</w:t>
      </w:r>
      <w:r w:rsidR="009B48C7" w:rsidRPr="00C85F9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późn. zm.</w:t>
      </w:r>
      <w:r w:rsidRPr="00C85F9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</w:t>
      </w:r>
      <w:r w:rsidRPr="00C85F9F">
        <w:rPr>
          <w:rFonts w:ascii="Calibri" w:eastAsia="Aptos" w:hAnsi="Calibri" w:cs="Times New Roman"/>
          <w14:ligatures w14:val="none"/>
        </w:rPr>
        <w:t>oraz art. 9 ust. 2 i art. 7 ust. 1 ustawy z dnia 11 lipca 2014 r. o petycjach (Dz. U. z 2018 r. poz. 870 z późn. zm.)</w:t>
      </w:r>
      <w:r w:rsidRPr="00C85F9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zgodnie § 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C85F9F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 w:rsidRPr="00C85F9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5054524C" w14:textId="77777777" w:rsidR="001315D9" w:rsidRPr="00C85F9F" w:rsidRDefault="001315D9" w:rsidP="001315D9">
      <w:pPr>
        <w:jc w:val="center"/>
        <w:rPr>
          <w:rFonts w:ascii="Calibri" w:eastAsia="Aptos" w:hAnsi="Calibri" w:cs="Calibri"/>
          <w14:ligatures w14:val="none"/>
        </w:rPr>
      </w:pPr>
    </w:p>
    <w:p w14:paraId="4DE6050D" w14:textId="77777777" w:rsidR="001315D9" w:rsidRPr="00C85F9F" w:rsidRDefault="001315D9" w:rsidP="001315D9">
      <w:pPr>
        <w:jc w:val="center"/>
        <w:rPr>
          <w:rFonts w:ascii="Calibri" w:eastAsia="Aptos" w:hAnsi="Calibri" w:cs="Calibri"/>
          <w:b/>
          <w14:ligatures w14:val="none"/>
        </w:rPr>
      </w:pPr>
      <w:r w:rsidRPr="00C85F9F">
        <w:rPr>
          <w:rFonts w:ascii="Calibri" w:eastAsia="Aptos" w:hAnsi="Calibri" w:cs="Calibri"/>
          <w:b/>
          <w14:ligatures w14:val="none"/>
        </w:rPr>
        <w:t>§ 1.</w:t>
      </w:r>
    </w:p>
    <w:p w14:paraId="0C5C9C97" w14:textId="4BEE6DB1" w:rsidR="001315D9" w:rsidRPr="00C85F9F" w:rsidRDefault="001315D9" w:rsidP="001315D9">
      <w:pPr>
        <w:jc w:val="both"/>
        <w:rPr>
          <w:rFonts w:ascii="Calibri" w:eastAsia="Aptos" w:hAnsi="Calibri" w:cs="Times New Roman"/>
          <w14:ligatures w14:val="none"/>
        </w:rPr>
      </w:pPr>
      <w:r w:rsidRPr="00C85F9F">
        <w:rPr>
          <w:rFonts w:ascii="Calibri" w:eastAsia="Aptos" w:hAnsi="Calibri" w:cs="Times New Roman"/>
          <w14:ligatures w14:val="none"/>
        </w:rPr>
        <w:t>Pozostawia się bez rozpatrzenia petycję Urzędu Cywilnej i Demokratycznej Kontroli z dnia 0</w:t>
      </w:r>
      <w:r w:rsidR="007B534B" w:rsidRPr="00C85F9F">
        <w:rPr>
          <w:rFonts w:ascii="Calibri" w:eastAsia="Aptos" w:hAnsi="Calibri" w:cs="Times New Roman"/>
          <w14:ligatures w14:val="none"/>
        </w:rPr>
        <w:t>2</w:t>
      </w:r>
      <w:r w:rsidRPr="00C85F9F">
        <w:rPr>
          <w:rFonts w:ascii="Calibri" w:eastAsia="Aptos" w:hAnsi="Calibri" w:cs="Times New Roman"/>
          <w14:ligatures w14:val="none"/>
        </w:rPr>
        <w:t xml:space="preserve"> </w:t>
      </w:r>
      <w:r w:rsidR="007B534B" w:rsidRPr="00C85F9F">
        <w:rPr>
          <w:rFonts w:ascii="Calibri" w:eastAsia="Aptos" w:hAnsi="Calibri" w:cs="Times New Roman"/>
          <w14:ligatures w14:val="none"/>
        </w:rPr>
        <w:t>stycznia</w:t>
      </w:r>
      <w:r w:rsidRPr="00C85F9F">
        <w:rPr>
          <w:rFonts w:ascii="Calibri" w:eastAsia="Aptos" w:hAnsi="Calibri" w:cs="Times New Roman"/>
          <w14:ligatures w14:val="none"/>
        </w:rPr>
        <w:t xml:space="preserve"> 202</w:t>
      </w:r>
      <w:r w:rsidR="007B534B" w:rsidRPr="00C85F9F">
        <w:rPr>
          <w:rFonts w:ascii="Calibri" w:eastAsia="Aptos" w:hAnsi="Calibri" w:cs="Times New Roman"/>
          <w14:ligatures w14:val="none"/>
        </w:rPr>
        <w:t>5</w:t>
      </w:r>
      <w:r w:rsidRPr="00C85F9F">
        <w:rPr>
          <w:rFonts w:ascii="Calibri" w:eastAsia="Aptos" w:hAnsi="Calibri" w:cs="Times New Roman"/>
          <w14:ligatures w14:val="none"/>
        </w:rPr>
        <w:t xml:space="preserve"> roku </w:t>
      </w:r>
      <w:r w:rsidR="007B534B" w:rsidRPr="00C85F9F">
        <w:rPr>
          <w:rFonts w:ascii="Calibri" w:hAnsi="Calibri"/>
        </w:rPr>
        <w:t>w przedmiocie pomocy w likwidacji nadal trwającego systemu komunistycznego</w:t>
      </w:r>
      <w:r w:rsidRPr="00C85F9F">
        <w:rPr>
          <w:rFonts w:ascii="Calibri" w:hAnsi="Calibri"/>
        </w:rPr>
        <w:t xml:space="preserve"> z przyczyn określonych w uzasadnieniu do niniejszej uchwały. </w:t>
      </w:r>
    </w:p>
    <w:p w14:paraId="57F010AA" w14:textId="77777777" w:rsidR="001315D9" w:rsidRPr="00C85F9F" w:rsidRDefault="001315D9" w:rsidP="001315D9">
      <w:pPr>
        <w:jc w:val="center"/>
        <w:rPr>
          <w:rFonts w:ascii="Calibri" w:eastAsia="Aptos" w:hAnsi="Calibri" w:cs="Calibri"/>
          <w:b/>
          <w14:ligatures w14:val="none"/>
        </w:rPr>
      </w:pPr>
      <w:r w:rsidRPr="00C85F9F">
        <w:rPr>
          <w:rFonts w:ascii="Calibri" w:eastAsia="Aptos" w:hAnsi="Calibri" w:cs="Calibri"/>
          <w:b/>
          <w14:ligatures w14:val="none"/>
        </w:rPr>
        <w:t>§ 2.</w:t>
      </w:r>
    </w:p>
    <w:p w14:paraId="2FBC325C" w14:textId="3B624305" w:rsidR="001315D9" w:rsidRPr="00C85F9F" w:rsidRDefault="001315D9" w:rsidP="001315D9">
      <w:pPr>
        <w:rPr>
          <w:rFonts w:ascii="Calibri" w:eastAsia="Aptos" w:hAnsi="Calibri" w:cs="Calibri"/>
          <w14:ligatures w14:val="none"/>
        </w:rPr>
      </w:pPr>
      <w:r w:rsidRPr="00C85F9F">
        <w:rPr>
          <w:rFonts w:ascii="Calibri" w:eastAsia="Aptos" w:hAnsi="Calibri" w:cs="Calibri"/>
          <w:shd w:val="clear" w:color="auto" w:fill="FFFFFF"/>
          <w14:ligatures w14:val="none"/>
        </w:rPr>
        <w:t xml:space="preserve">Uzasadnienie faktyczne i prawne stanowi </w:t>
      </w:r>
      <w:r w:rsidR="007B534B" w:rsidRPr="00C85F9F">
        <w:rPr>
          <w:rFonts w:ascii="Calibri" w:eastAsia="Aptos" w:hAnsi="Calibri" w:cs="Calibri"/>
          <w:shd w:val="clear" w:color="auto" w:fill="FFFFFF"/>
          <w14:ligatures w14:val="none"/>
        </w:rPr>
        <w:t>uzasadnienie</w:t>
      </w:r>
      <w:r w:rsidRPr="00C85F9F">
        <w:rPr>
          <w:rFonts w:ascii="Calibri" w:eastAsia="Aptos" w:hAnsi="Calibri" w:cs="Calibri"/>
          <w:shd w:val="clear" w:color="auto" w:fill="FFFFFF"/>
          <w14:ligatures w14:val="none"/>
        </w:rPr>
        <w:t xml:space="preserve"> do niniejszej uchwały.</w:t>
      </w:r>
      <w:r w:rsidRPr="00C85F9F">
        <w:rPr>
          <w:rFonts w:ascii="Calibri" w:eastAsia="Aptos" w:hAnsi="Calibri" w:cs="Calibri"/>
          <w14:ligatures w14:val="none"/>
        </w:rPr>
        <w:t xml:space="preserve"> </w:t>
      </w:r>
    </w:p>
    <w:p w14:paraId="61E4BCC6" w14:textId="77777777" w:rsidR="001315D9" w:rsidRPr="00C85F9F" w:rsidRDefault="001315D9" w:rsidP="001315D9">
      <w:pPr>
        <w:jc w:val="center"/>
        <w:rPr>
          <w:rFonts w:ascii="Calibri" w:eastAsia="Aptos" w:hAnsi="Calibri" w:cs="Calibri"/>
          <w:b/>
          <w14:ligatures w14:val="none"/>
        </w:rPr>
      </w:pPr>
      <w:r w:rsidRPr="00C85F9F">
        <w:rPr>
          <w:rFonts w:ascii="Calibri" w:eastAsia="Aptos" w:hAnsi="Calibri" w:cs="Calibri"/>
          <w:b/>
          <w14:ligatures w14:val="none"/>
        </w:rPr>
        <w:t>§ 3.</w:t>
      </w:r>
    </w:p>
    <w:p w14:paraId="1F2AF177" w14:textId="43B1E651" w:rsidR="001315D9" w:rsidRPr="00C85F9F" w:rsidRDefault="001315D9" w:rsidP="001315D9">
      <w:pPr>
        <w:jc w:val="both"/>
        <w:rPr>
          <w:rFonts w:ascii="Calibri" w:eastAsia="Aptos" w:hAnsi="Calibri" w:cs="Calibri"/>
          <w14:ligatures w14:val="none"/>
        </w:rPr>
      </w:pPr>
      <w:r w:rsidRPr="00C85F9F">
        <w:rPr>
          <w:rFonts w:ascii="Calibri" w:eastAsia="Aptos" w:hAnsi="Calibri" w:cs="Calibri"/>
          <w:shd w:val="clear" w:color="auto" w:fill="FFFFFF"/>
          <w14:ligatures w14:val="none"/>
        </w:rPr>
        <w:t>Wykonanie uchwały  powierza się Przewodniczącemu Rady Gminy Raszyn.</w:t>
      </w:r>
    </w:p>
    <w:p w14:paraId="4D7E2D88" w14:textId="77777777" w:rsidR="001315D9" w:rsidRPr="00C85F9F" w:rsidRDefault="001315D9" w:rsidP="001315D9">
      <w:pPr>
        <w:jc w:val="center"/>
        <w:rPr>
          <w:rFonts w:ascii="Calibri" w:eastAsia="Aptos" w:hAnsi="Calibri" w:cs="Calibri"/>
          <w:b/>
          <w14:ligatures w14:val="none"/>
        </w:rPr>
      </w:pPr>
      <w:r w:rsidRPr="00C85F9F">
        <w:rPr>
          <w:rFonts w:ascii="Calibri" w:eastAsia="Aptos" w:hAnsi="Calibri" w:cs="Calibri"/>
          <w:b/>
          <w14:ligatures w14:val="none"/>
        </w:rPr>
        <w:t>§ 4.</w:t>
      </w:r>
    </w:p>
    <w:p w14:paraId="7CA5A94C" w14:textId="77777777" w:rsidR="001315D9" w:rsidRPr="00C85F9F" w:rsidRDefault="001315D9" w:rsidP="001315D9">
      <w:pPr>
        <w:rPr>
          <w:rFonts w:ascii="Calibri" w:eastAsia="Aptos" w:hAnsi="Calibri" w:cs="Calibri"/>
          <w14:ligatures w14:val="none"/>
        </w:rPr>
      </w:pPr>
      <w:r w:rsidRPr="00C85F9F">
        <w:rPr>
          <w:rFonts w:ascii="Calibri" w:eastAsia="Aptos" w:hAnsi="Calibri" w:cs="Calibri"/>
          <w14:ligatures w14:val="none"/>
        </w:rPr>
        <w:t xml:space="preserve">Uchwała wchodzi w życie z dniem podjęcia. </w:t>
      </w:r>
    </w:p>
    <w:p w14:paraId="7A5CC237" w14:textId="77777777" w:rsidR="001315D9" w:rsidRPr="00C85F9F" w:rsidRDefault="001315D9" w:rsidP="001315D9">
      <w:pPr>
        <w:rPr>
          <w:rFonts w:ascii="Calibri" w:eastAsia="Aptos" w:hAnsi="Calibri" w:cs="Calibri"/>
          <w14:ligatures w14:val="none"/>
        </w:rPr>
      </w:pPr>
    </w:p>
    <w:p w14:paraId="0CBE7259" w14:textId="77777777" w:rsidR="00C85F9F" w:rsidRPr="00C85F9F" w:rsidRDefault="00C85F9F" w:rsidP="001315D9">
      <w:pPr>
        <w:ind w:left="4248" w:firstLine="708"/>
        <w:rPr>
          <w:rFonts w:ascii="Calibri" w:eastAsia="Aptos" w:hAnsi="Calibri" w:cs="Calibri"/>
          <w14:ligatures w14:val="none"/>
        </w:rPr>
      </w:pPr>
    </w:p>
    <w:p w14:paraId="63EE41C0" w14:textId="3832B7B5" w:rsidR="001315D9" w:rsidRPr="00C85F9F" w:rsidRDefault="001315D9" w:rsidP="001315D9">
      <w:pPr>
        <w:ind w:left="4248" w:firstLine="708"/>
        <w:rPr>
          <w:rFonts w:ascii="Calibri" w:eastAsia="Aptos" w:hAnsi="Calibri" w:cs="Calibri"/>
          <w14:ligatures w14:val="none"/>
        </w:rPr>
      </w:pPr>
      <w:r w:rsidRPr="00C85F9F">
        <w:rPr>
          <w:rFonts w:ascii="Calibri" w:eastAsia="Aptos" w:hAnsi="Calibri" w:cs="Calibri"/>
          <w14:ligatures w14:val="none"/>
        </w:rPr>
        <w:tab/>
      </w:r>
    </w:p>
    <w:p w14:paraId="465D5F95" w14:textId="77777777" w:rsidR="001315D9" w:rsidRPr="00C85F9F" w:rsidRDefault="001315D9" w:rsidP="001315D9">
      <w:pPr>
        <w:rPr>
          <w:rFonts w:ascii="Calibri" w:eastAsia="Aptos" w:hAnsi="Calibri" w:cs="Calibri"/>
          <w14:ligatures w14:val="none"/>
        </w:rPr>
      </w:pPr>
    </w:p>
    <w:p w14:paraId="0728A223" w14:textId="77777777" w:rsidR="001315D9" w:rsidRPr="00C85F9F" w:rsidRDefault="001315D9" w:rsidP="001315D9">
      <w:pPr>
        <w:rPr>
          <w:rFonts w:ascii="Calibri" w:eastAsia="Aptos" w:hAnsi="Calibri" w:cs="Calibri"/>
          <w14:ligatures w14:val="none"/>
        </w:rPr>
      </w:pPr>
    </w:p>
    <w:p w14:paraId="02F0CAB0" w14:textId="77777777" w:rsidR="005C514A" w:rsidRPr="00C85F9F" w:rsidRDefault="005C514A" w:rsidP="001315D9">
      <w:pPr>
        <w:rPr>
          <w:rFonts w:ascii="Calibri" w:eastAsia="Aptos" w:hAnsi="Calibri" w:cs="Calibri"/>
          <w14:ligatures w14:val="none"/>
        </w:rPr>
      </w:pPr>
    </w:p>
    <w:p w14:paraId="3CE0C55F" w14:textId="77777777" w:rsidR="001315D9" w:rsidRPr="00C85F9F" w:rsidRDefault="001315D9" w:rsidP="001315D9">
      <w:pPr>
        <w:rPr>
          <w:rFonts w:ascii="Calibri" w:eastAsia="Aptos" w:hAnsi="Calibri" w:cs="Calibri"/>
          <w14:ligatures w14:val="none"/>
        </w:rPr>
      </w:pPr>
    </w:p>
    <w:p w14:paraId="03D949E4" w14:textId="3131A671" w:rsidR="001315D9" w:rsidRPr="00C85F9F" w:rsidRDefault="001315D9" w:rsidP="00A778F1">
      <w:pPr>
        <w:jc w:val="center"/>
        <w:rPr>
          <w:rFonts w:ascii="Calibri" w:hAnsi="Calibri"/>
          <w:b/>
          <w:bCs/>
        </w:rPr>
      </w:pPr>
      <w:r w:rsidRPr="00C85F9F">
        <w:rPr>
          <w:rFonts w:ascii="Calibri" w:hAnsi="Calibri"/>
          <w:b/>
          <w:bCs/>
        </w:rPr>
        <w:lastRenderedPageBreak/>
        <w:t>UZASADNIENIE</w:t>
      </w:r>
    </w:p>
    <w:p w14:paraId="16598BCD" w14:textId="08E6A18F" w:rsidR="00B968E2" w:rsidRPr="00C85F9F" w:rsidRDefault="00B968E2" w:rsidP="00A778F1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 xml:space="preserve">W dniu 09 stycznia 2025 roku do </w:t>
      </w:r>
      <w:r w:rsidR="00211F4E" w:rsidRPr="00C85F9F">
        <w:rPr>
          <w:rFonts w:ascii="Calibri" w:hAnsi="Calibri"/>
        </w:rPr>
        <w:t xml:space="preserve">Urzędu Gminy Raszyn wpłynęła petycja Urzędu Cywilnej i Demokratycznej Kontroli </w:t>
      </w:r>
      <w:r w:rsidR="003925F4" w:rsidRPr="00C85F9F">
        <w:rPr>
          <w:rFonts w:ascii="Calibri" w:hAnsi="Calibri"/>
        </w:rPr>
        <w:t>w przedmiocie pomocy w likwidacji nadal trwającego systemu komunistycznego, która w dniu 13 stycznia 2025 roku została przekazana do Rady Gminy Raszyn.</w:t>
      </w:r>
    </w:p>
    <w:p w14:paraId="4061A1D2" w14:textId="7DCB5C27" w:rsidR="001671FA" w:rsidRPr="00C85F9F" w:rsidRDefault="00665F4F" w:rsidP="00A778F1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 xml:space="preserve">Przedmiotową petycję wraz z opinią prawną Przewodniczący Rady Gminy Raszyn przekazał </w:t>
      </w:r>
      <w:r w:rsidR="00A778F1" w:rsidRPr="00C85F9F">
        <w:rPr>
          <w:rFonts w:ascii="Calibri" w:hAnsi="Calibri"/>
        </w:rPr>
        <w:t>do Przewodniczącego Komisji Skarg, Wniosków i Petycji Rady Gminy Raszyn do dalszych prac w komisji</w:t>
      </w:r>
      <w:r w:rsidR="00552E49" w:rsidRPr="00C85F9F">
        <w:rPr>
          <w:rFonts w:ascii="Calibri" w:hAnsi="Calibri"/>
        </w:rPr>
        <w:t xml:space="preserve">, które były prowadzone </w:t>
      </w:r>
      <w:r w:rsidR="008C107E" w:rsidRPr="00C85F9F">
        <w:rPr>
          <w:rFonts w:ascii="Calibri" w:hAnsi="Calibri"/>
        </w:rPr>
        <w:t xml:space="preserve">na posiedzeniu </w:t>
      </w:r>
      <w:r w:rsidR="00552E49" w:rsidRPr="00C85F9F">
        <w:rPr>
          <w:rFonts w:ascii="Calibri" w:hAnsi="Calibri"/>
        </w:rPr>
        <w:t xml:space="preserve">Komisji </w:t>
      </w:r>
      <w:r w:rsidR="008C107E" w:rsidRPr="00C85F9F">
        <w:rPr>
          <w:rFonts w:ascii="Calibri" w:hAnsi="Calibri"/>
        </w:rPr>
        <w:t>w dniu 3 lutego 2025 roku</w:t>
      </w:r>
      <w:r w:rsidR="00552E49" w:rsidRPr="00C85F9F">
        <w:rPr>
          <w:rFonts w:ascii="Calibri" w:hAnsi="Calibri"/>
        </w:rPr>
        <w:t>.</w:t>
      </w:r>
    </w:p>
    <w:p w14:paraId="7AACD6A1" w14:textId="77777777" w:rsidR="003439DF" w:rsidRPr="00C85F9F" w:rsidRDefault="003439DF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 xml:space="preserve">W odniesieniu do omawianej petycji sporządzona została przez radcę prawnego stosowna opinia prawna. Z jej treści wynika co następuje: </w:t>
      </w:r>
    </w:p>
    <w:p w14:paraId="3C763760" w14:textId="129F21C1" w:rsidR="00DE6AC4" w:rsidRPr="00C85F9F" w:rsidRDefault="003439DF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„Z</w:t>
      </w:r>
      <w:r w:rsidR="00DE6AC4" w:rsidRPr="00C85F9F">
        <w:rPr>
          <w:rFonts w:ascii="Calibri" w:hAnsi="Calibri"/>
        </w:rPr>
        <w:t>godnie z art. 2 ust. 1 ustawy z dnia 11 lipca 2014 r. o petycjach (Dz.U.2018.870) petycja może być złożona</w:t>
      </w:r>
      <w:r w:rsidRPr="00C85F9F">
        <w:rPr>
          <w:rFonts w:ascii="Calibri" w:hAnsi="Calibri"/>
        </w:rPr>
        <w:t xml:space="preserve"> </w:t>
      </w:r>
      <w:r w:rsidR="00DE6AC4" w:rsidRPr="00C85F9F">
        <w:rPr>
          <w:rFonts w:ascii="Calibri" w:hAnsi="Calibri"/>
        </w:rPr>
        <w:t>przez osobę fizyczną, osobę prawną, jednostkę organizacyjną niebędącą osobą prawną lub grupę tych</w:t>
      </w:r>
      <w:r w:rsidRPr="00C85F9F">
        <w:rPr>
          <w:rFonts w:ascii="Calibri" w:hAnsi="Calibri"/>
        </w:rPr>
        <w:t xml:space="preserve"> </w:t>
      </w:r>
      <w:r w:rsidR="00DE6AC4" w:rsidRPr="00C85F9F">
        <w:rPr>
          <w:rFonts w:ascii="Calibri" w:hAnsi="Calibri"/>
        </w:rPr>
        <w:t>podmiotów, zwaną dalej "podmiotem wnoszącym petycję", do organu władzy publicznej, a także do organizacji</w:t>
      </w:r>
      <w:r w:rsidRPr="00C85F9F">
        <w:rPr>
          <w:rFonts w:ascii="Calibri" w:hAnsi="Calibri"/>
        </w:rPr>
        <w:t xml:space="preserve"> </w:t>
      </w:r>
      <w:r w:rsidR="00DE6AC4" w:rsidRPr="00C85F9F">
        <w:rPr>
          <w:rFonts w:ascii="Calibri" w:hAnsi="Calibri"/>
        </w:rPr>
        <w:t>lub instytucji społecznej w związku z wykonywanymi przez nią zadaniami zleconymi z zakresu administracji</w:t>
      </w:r>
      <w:r w:rsidRPr="00C85F9F">
        <w:rPr>
          <w:rFonts w:ascii="Calibri" w:hAnsi="Calibri"/>
        </w:rPr>
        <w:t xml:space="preserve"> </w:t>
      </w:r>
      <w:r w:rsidR="00DE6AC4" w:rsidRPr="00C85F9F">
        <w:rPr>
          <w:rFonts w:ascii="Calibri" w:hAnsi="Calibri"/>
        </w:rPr>
        <w:t>publicznej.</w:t>
      </w:r>
    </w:p>
    <w:p w14:paraId="1E3738EA" w14:textId="77777777" w:rsidR="00DE6AC4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Zgodnie zaś z art. 4 ust. 2 ww. Ustawy petycja powinna zawierać:</w:t>
      </w:r>
    </w:p>
    <w:p w14:paraId="45624D6B" w14:textId="34F2214F" w:rsidR="00DE6AC4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1) oznaczenie podmiotu wnoszącego petycję; jeżeli podmiotem wnoszącym petycję jest grupa podmiotów,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w petycji należy wskazać oznaczenie każdego z tych podmiotów oraz osobę reprezentującą podmiot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wnoszący petycję;</w:t>
      </w:r>
    </w:p>
    <w:p w14:paraId="73DB2B96" w14:textId="16A48420" w:rsidR="00DE6AC4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2) wskazanie miejsca zamieszkania albo siedziby podmiotu wnoszącego petycję oraz adresu do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korespondencji; jeżeli podmiotem wnoszącym petycję jest grupa podmiotów, w petycji należy wskazać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miejsce zamieszkania lub siedzibę każdego z tych podmiotów;</w:t>
      </w:r>
    </w:p>
    <w:p w14:paraId="3A240730" w14:textId="77777777" w:rsidR="00DE6AC4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3) oznaczenie adresata petycji;</w:t>
      </w:r>
    </w:p>
    <w:p w14:paraId="13349348" w14:textId="77777777" w:rsidR="00DE6AC4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4) wskazanie przedmiotu petycji.</w:t>
      </w:r>
    </w:p>
    <w:p w14:paraId="01F7E8E8" w14:textId="5CBF9969" w:rsidR="00DE6AC4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Wobec tego skoro, podmiotem wnoszącym petycję może być osoba fizyczna, osoba prawna, jednostka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organizacyjna niebędąca osobą prawną lub grupa tych podmiotów - to Urząd Cywilnej i Demokratycznej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Kontroli nie spełnia tego wymogu. Zweryfikowano bowiem podmiot ten w rejestrze zarówno stowarzyszeń, jak i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 xml:space="preserve">przedsiębiorców KRS oraz w </w:t>
      </w:r>
      <w:proofErr w:type="spellStart"/>
      <w:r w:rsidRPr="00C85F9F">
        <w:rPr>
          <w:rFonts w:ascii="Calibri" w:hAnsi="Calibri"/>
        </w:rPr>
        <w:t>CEiDG</w:t>
      </w:r>
      <w:proofErr w:type="spellEnd"/>
      <w:r w:rsidRPr="00C85F9F">
        <w:rPr>
          <w:rFonts w:ascii="Calibri" w:hAnsi="Calibri"/>
        </w:rPr>
        <w:t xml:space="preserve"> i ustalono taki podmiot w rejestrach nie figuruje.</w:t>
      </w:r>
    </w:p>
    <w:p w14:paraId="31B73EE0" w14:textId="62405705" w:rsidR="00DE6AC4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Z kolei gdyby nawet przyjąć, iż petycja została złożona przez trzy osoby fizyczne, które się pod nią podpisały, to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nie oznaczono podmiotu je reprezentującego oraz nie wskazano adresów tych osób.</w:t>
      </w:r>
    </w:p>
    <w:p w14:paraId="5F760E0B" w14:textId="509E94B5" w:rsidR="00A778F1" w:rsidRPr="00C85F9F" w:rsidRDefault="00DE6AC4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>Wobec powyższego, przedmiotowa petycja nie spełnia wymagań wyżej cytowanych przepisów, tj. art. 2 ust. 1 i</w:t>
      </w:r>
      <w:r w:rsidR="003439DF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 xml:space="preserve">art. 4 ust. 2 pkt 1 i pkt 2 ww. Ustawy, a więc zgodnie z art. 7 ust. 1 ww. ustawy </w:t>
      </w:r>
      <w:r w:rsidRPr="00C85F9F">
        <w:rPr>
          <w:rFonts w:ascii="Calibri" w:hAnsi="Calibri"/>
        </w:rPr>
        <w:lastRenderedPageBreak/>
        <w:t>który stanowi, iż: jeżeli petycja</w:t>
      </w:r>
      <w:r w:rsidR="00481FEC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nie spełnia wymogów, o których mowa w art. 4 ust. 2 pkt 1 lub 2 pozostawia się ją bez rozpatrzenia” – petycję</w:t>
      </w:r>
      <w:r w:rsidR="00481FEC" w:rsidRPr="00C85F9F">
        <w:rPr>
          <w:rFonts w:ascii="Calibri" w:hAnsi="Calibri"/>
        </w:rPr>
        <w:t xml:space="preserve"> </w:t>
      </w:r>
      <w:r w:rsidRPr="00C85F9F">
        <w:rPr>
          <w:rFonts w:ascii="Calibri" w:hAnsi="Calibri"/>
        </w:rPr>
        <w:t>winno postawić się bez rozpatrzenia.</w:t>
      </w:r>
      <w:r w:rsidR="00481FEC" w:rsidRPr="00C85F9F">
        <w:rPr>
          <w:rFonts w:ascii="Calibri" w:hAnsi="Calibri"/>
        </w:rPr>
        <w:t>”</w:t>
      </w:r>
    </w:p>
    <w:p w14:paraId="27580F89" w14:textId="7711BCD8" w:rsidR="00CC671B" w:rsidRPr="00C85F9F" w:rsidRDefault="00CC671B" w:rsidP="00DE6AC4">
      <w:pPr>
        <w:jc w:val="both"/>
        <w:rPr>
          <w:rFonts w:ascii="Calibri" w:hAnsi="Calibri"/>
        </w:rPr>
      </w:pPr>
      <w:r w:rsidRPr="00C85F9F">
        <w:rPr>
          <w:rFonts w:ascii="Calibri" w:hAnsi="Calibri"/>
        </w:rPr>
        <w:t xml:space="preserve">W </w:t>
      </w:r>
      <w:r w:rsidR="00BE315B" w:rsidRPr="00C85F9F">
        <w:rPr>
          <w:rFonts w:ascii="Calibri" w:hAnsi="Calibri"/>
        </w:rPr>
        <w:t>świetle powyższego – zgodnie z rekomendacją Komisji Skarg, Wniosków i Petycji – Rada Gminy Raszyn postanawia pozostawić petycję Urzędu Cywilnej i Demokratycznej Kontroli w przedmiocie pomocy w likwidacji nadal trwającego systemu komunistycznego bez rozpatrzenia.</w:t>
      </w:r>
    </w:p>
    <w:sectPr w:rsidR="00CC671B" w:rsidRPr="00C8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D9"/>
    <w:rsid w:val="001315D9"/>
    <w:rsid w:val="001671FA"/>
    <w:rsid w:val="00211F4E"/>
    <w:rsid w:val="00212FD5"/>
    <w:rsid w:val="003439DF"/>
    <w:rsid w:val="003925F4"/>
    <w:rsid w:val="00481FEC"/>
    <w:rsid w:val="00552E49"/>
    <w:rsid w:val="005C514A"/>
    <w:rsid w:val="00616F9A"/>
    <w:rsid w:val="006303F5"/>
    <w:rsid w:val="00665F4F"/>
    <w:rsid w:val="007B1577"/>
    <w:rsid w:val="007B534B"/>
    <w:rsid w:val="008C107E"/>
    <w:rsid w:val="009B48C7"/>
    <w:rsid w:val="00A778F1"/>
    <w:rsid w:val="00AD2FD1"/>
    <w:rsid w:val="00B968E2"/>
    <w:rsid w:val="00BE315B"/>
    <w:rsid w:val="00C669C2"/>
    <w:rsid w:val="00C85F9F"/>
    <w:rsid w:val="00CC671B"/>
    <w:rsid w:val="00D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8D34"/>
  <w15:chartTrackingRefBased/>
  <w15:docId w15:val="{5372DB96-976B-4958-ABDC-4E8AB26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D9"/>
  </w:style>
  <w:style w:type="paragraph" w:styleId="Nagwek1">
    <w:name w:val="heading 1"/>
    <w:basedOn w:val="Normalny"/>
    <w:next w:val="Normalny"/>
    <w:link w:val="Nagwek1Znak"/>
    <w:uiPriority w:val="9"/>
    <w:qFormat/>
    <w:rsid w:val="00131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5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5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5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5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5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5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5D9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19</cp:revision>
  <cp:lastPrinted>2025-02-18T08:07:00Z</cp:lastPrinted>
  <dcterms:created xsi:type="dcterms:W3CDTF">2025-01-24T09:57:00Z</dcterms:created>
  <dcterms:modified xsi:type="dcterms:W3CDTF">2025-02-18T08:07:00Z</dcterms:modified>
</cp:coreProperties>
</file>