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A9" w:rsidRPr="00CE7247" w:rsidRDefault="00CE7247">
      <w:pPr>
        <w:spacing w:after="0"/>
      </w:pPr>
      <w:r w:rsidRPr="00CE7247">
        <w:rPr>
          <w:b/>
          <w:sz w:val="24"/>
        </w:rPr>
        <w:t>Rada Gminy Raszyn</w:t>
      </w:r>
    </w:p>
    <w:p w:rsidR="00A72EA9" w:rsidRPr="00CE7247" w:rsidRDefault="00CE7247">
      <w:pPr>
        <w:spacing w:after="0"/>
      </w:pPr>
      <w:r w:rsidRPr="00CE7247">
        <w:rPr>
          <w:sz w:val="24"/>
        </w:rPr>
        <w:t>Radni - Sesja</w:t>
      </w:r>
    </w:p>
    <w:p w:rsidR="00A72EA9" w:rsidRPr="00CE7247" w:rsidRDefault="00CE7247">
      <w:pPr>
        <w:jc w:val="center"/>
      </w:pPr>
      <w:r w:rsidRPr="00CE7247">
        <w:rPr>
          <w:b/>
          <w:sz w:val="36"/>
        </w:rPr>
        <w:t>Protokół</w:t>
      </w:r>
    </w:p>
    <w:p w:rsidR="00A72EA9" w:rsidRPr="00CE7247" w:rsidRDefault="00CE7247">
      <w:pPr>
        <w:spacing w:after="0"/>
      </w:pPr>
      <w:r w:rsidRPr="00CE7247">
        <w:rPr>
          <w:sz w:val="24"/>
        </w:rPr>
        <w:t>XV Sesja w dniu 30 grudnia 2024</w:t>
      </w:r>
    </w:p>
    <w:p w:rsidR="00A72EA9" w:rsidRPr="00CE7247" w:rsidRDefault="00CE7247">
      <w:r w:rsidRPr="00CE7247">
        <w:rPr>
          <w:sz w:val="24"/>
        </w:rPr>
        <w:t>Obrady rozpoczęto 30 grudnia 2024 o godz. 16:00, a zakończono o godz. 16:46 tego samego dnia.</w:t>
      </w:r>
    </w:p>
    <w:p w:rsidR="00A72EA9" w:rsidRPr="00CE7247" w:rsidRDefault="00CE7247">
      <w:r w:rsidRPr="00CE7247">
        <w:rPr>
          <w:sz w:val="24"/>
        </w:rPr>
        <w:t>W posiedzeniu wzięło udział 17 członków.</w:t>
      </w:r>
    </w:p>
    <w:p w:rsidR="00A72EA9" w:rsidRPr="00CE7247" w:rsidRDefault="00CE7247">
      <w:r w:rsidRPr="00CE7247">
        <w:rPr>
          <w:sz w:val="24"/>
        </w:rPr>
        <w:t>Obecni:</w:t>
      </w:r>
    </w:p>
    <w:p w:rsidR="00A72EA9" w:rsidRPr="00CE7247" w:rsidRDefault="00CE7247">
      <w:pPr>
        <w:spacing w:after="0"/>
      </w:pPr>
      <w:r w:rsidRPr="00CE7247">
        <w:rPr>
          <w:sz w:val="24"/>
        </w:rPr>
        <w:t>1.</w:t>
      </w:r>
      <w:r w:rsidRPr="00CE7247">
        <w:t xml:space="preserve"> </w:t>
      </w:r>
      <w:r w:rsidRPr="00CE7247">
        <w:rPr>
          <w:sz w:val="24"/>
        </w:rPr>
        <w:t>Jarosław Aranowski</w:t>
      </w:r>
    </w:p>
    <w:p w:rsidR="00A72EA9" w:rsidRPr="00CE7247" w:rsidRDefault="00CE7247">
      <w:pPr>
        <w:spacing w:after="0"/>
      </w:pPr>
      <w:r w:rsidRPr="00CE7247">
        <w:rPr>
          <w:sz w:val="24"/>
        </w:rPr>
        <w:t>2.</w:t>
      </w:r>
      <w:r w:rsidRPr="00CE7247">
        <w:t xml:space="preserve"> </w:t>
      </w:r>
      <w:r w:rsidRPr="00CE7247">
        <w:rPr>
          <w:strike/>
          <w:sz w:val="24"/>
        </w:rPr>
        <w:t>Krzysztof Będkowski</w:t>
      </w:r>
    </w:p>
    <w:p w:rsidR="00A72EA9" w:rsidRPr="00CE7247" w:rsidRDefault="00CE7247">
      <w:pPr>
        <w:spacing w:after="0"/>
      </w:pPr>
      <w:r w:rsidRPr="00CE7247">
        <w:rPr>
          <w:sz w:val="24"/>
        </w:rPr>
        <w:t>3.</w:t>
      </w:r>
      <w:r w:rsidRPr="00CE7247">
        <w:t xml:space="preserve"> </w:t>
      </w:r>
      <w:r w:rsidRPr="00CE7247">
        <w:rPr>
          <w:sz w:val="24"/>
        </w:rPr>
        <w:t>Anna Chojnacka</w:t>
      </w:r>
    </w:p>
    <w:p w:rsidR="00A72EA9" w:rsidRPr="00CE7247" w:rsidRDefault="00CE7247">
      <w:pPr>
        <w:spacing w:after="0"/>
      </w:pPr>
      <w:r w:rsidRPr="00CE7247">
        <w:rPr>
          <w:sz w:val="24"/>
        </w:rPr>
        <w:t>4.</w:t>
      </w:r>
      <w:r w:rsidRPr="00CE7247">
        <w:t xml:space="preserve"> </w:t>
      </w:r>
      <w:r w:rsidRPr="00CE7247">
        <w:rPr>
          <w:sz w:val="24"/>
        </w:rPr>
        <w:t>Leszek Gruszka</w:t>
      </w:r>
    </w:p>
    <w:p w:rsidR="00A72EA9" w:rsidRPr="00CE7247" w:rsidRDefault="00CE7247">
      <w:pPr>
        <w:spacing w:after="0"/>
      </w:pPr>
      <w:r w:rsidRPr="00CE7247">
        <w:rPr>
          <w:sz w:val="24"/>
        </w:rPr>
        <w:t>5.</w:t>
      </w:r>
      <w:r w:rsidRPr="00CE7247">
        <w:t xml:space="preserve"> </w:t>
      </w:r>
      <w:r w:rsidRPr="00CE7247">
        <w:rPr>
          <w:sz w:val="24"/>
        </w:rPr>
        <w:t>Janusz Hoffman</w:t>
      </w:r>
    </w:p>
    <w:p w:rsidR="00A72EA9" w:rsidRPr="00CE7247" w:rsidRDefault="00CE7247">
      <w:pPr>
        <w:spacing w:after="0"/>
      </w:pPr>
      <w:r w:rsidRPr="00CE7247">
        <w:rPr>
          <w:sz w:val="24"/>
        </w:rPr>
        <w:t>6.</w:t>
      </w:r>
      <w:r w:rsidRPr="00CE7247">
        <w:t xml:space="preserve"> </w:t>
      </w:r>
      <w:r w:rsidRPr="00CE7247">
        <w:rPr>
          <w:sz w:val="24"/>
        </w:rPr>
        <w:t>Piotr Jankowski</w:t>
      </w:r>
    </w:p>
    <w:p w:rsidR="00A72EA9" w:rsidRPr="00CE7247" w:rsidRDefault="00CE7247">
      <w:pPr>
        <w:spacing w:after="0"/>
      </w:pPr>
      <w:r w:rsidRPr="00CE7247">
        <w:rPr>
          <w:sz w:val="24"/>
        </w:rPr>
        <w:t>7.</w:t>
      </w:r>
      <w:r w:rsidRPr="00CE7247">
        <w:t xml:space="preserve"> </w:t>
      </w:r>
      <w:r w:rsidRPr="00CE7247">
        <w:rPr>
          <w:sz w:val="24"/>
        </w:rPr>
        <w:t>Jakub Kareńko</w:t>
      </w:r>
    </w:p>
    <w:p w:rsidR="00A72EA9" w:rsidRPr="00CE7247" w:rsidRDefault="00CE7247">
      <w:pPr>
        <w:spacing w:after="0"/>
      </w:pPr>
      <w:r w:rsidRPr="00CE7247">
        <w:rPr>
          <w:sz w:val="24"/>
        </w:rPr>
        <w:t>8.</w:t>
      </w:r>
      <w:r w:rsidRPr="00CE7247">
        <w:t xml:space="preserve"> </w:t>
      </w:r>
      <w:r w:rsidRPr="00CE7247">
        <w:rPr>
          <w:sz w:val="24"/>
        </w:rPr>
        <w:t>Agata Kuran–Kalata</w:t>
      </w:r>
    </w:p>
    <w:p w:rsidR="00A72EA9" w:rsidRPr="00CE7247" w:rsidRDefault="00CE7247">
      <w:pPr>
        <w:spacing w:after="0"/>
      </w:pPr>
      <w:r w:rsidRPr="00CE7247">
        <w:rPr>
          <w:sz w:val="24"/>
        </w:rPr>
        <w:t>9.</w:t>
      </w:r>
      <w:r w:rsidRPr="00CE7247">
        <w:t xml:space="preserve"> </w:t>
      </w:r>
      <w:r w:rsidRPr="00CE7247">
        <w:rPr>
          <w:sz w:val="24"/>
        </w:rPr>
        <w:t>Dariusz Marcinkowski</w:t>
      </w:r>
    </w:p>
    <w:p w:rsidR="00A72EA9" w:rsidRPr="00CE7247" w:rsidRDefault="00CE7247">
      <w:pPr>
        <w:spacing w:after="0"/>
      </w:pPr>
      <w:r w:rsidRPr="00CE7247">
        <w:rPr>
          <w:sz w:val="24"/>
        </w:rPr>
        <w:t>10.</w:t>
      </w:r>
      <w:r w:rsidRPr="00CE7247">
        <w:t xml:space="preserve"> </w:t>
      </w:r>
      <w:r w:rsidRPr="00CE7247">
        <w:rPr>
          <w:sz w:val="24"/>
        </w:rPr>
        <w:t>Elżbieta Marzec-Szeląg</w:t>
      </w:r>
    </w:p>
    <w:p w:rsidR="00A72EA9" w:rsidRPr="00CE7247" w:rsidRDefault="00CE7247">
      <w:pPr>
        <w:spacing w:after="0"/>
      </w:pPr>
      <w:r w:rsidRPr="00CE7247">
        <w:rPr>
          <w:sz w:val="24"/>
        </w:rPr>
        <w:t>11.</w:t>
      </w:r>
      <w:r w:rsidRPr="00CE7247">
        <w:t xml:space="preserve"> </w:t>
      </w:r>
      <w:r w:rsidRPr="00CE7247">
        <w:rPr>
          <w:strike/>
          <w:sz w:val="24"/>
        </w:rPr>
        <w:t>Karol Młodzianko</w:t>
      </w:r>
    </w:p>
    <w:p w:rsidR="00A72EA9" w:rsidRPr="00CE7247" w:rsidRDefault="00CE7247">
      <w:pPr>
        <w:spacing w:after="0"/>
      </w:pPr>
      <w:r w:rsidRPr="00CE7247">
        <w:rPr>
          <w:sz w:val="24"/>
        </w:rPr>
        <w:t>12.</w:t>
      </w:r>
      <w:r w:rsidRPr="00CE7247">
        <w:t xml:space="preserve"> </w:t>
      </w:r>
      <w:r w:rsidRPr="00CE7247">
        <w:rPr>
          <w:sz w:val="24"/>
        </w:rPr>
        <w:t>Marek Obłuski</w:t>
      </w:r>
    </w:p>
    <w:p w:rsidR="00A72EA9" w:rsidRPr="00CE7247" w:rsidRDefault="00CE7247">
      <w:pPr>
        <w:spacing w:after="0"/>
      </w:pPr>
      <w:r w:rsidRPr="00CE7247">
        <w:rPr>
          <w:sz w:val="24"/>
        </w:rPr>
        <w:t>13.</w:t>
      </w:r>
      <w:r w:rsidRPr="00CE7247">
        <w:t xml:space="preserve"> </w:t>
      </w:r>
      <w:r w:rsidRPr="00CE7247">
        <w:rPr>
          <w:sz w:val="24"/>
        </w:rPr>
        <w:t>Sławomir Ostrzyżek</w:t>
      </w:r>
    </w:p>
    <w:p w:rsidR="00A72EA9" w:rsidRPr="00CE7247" w:rsidRDefault="00CE7247">
      <w:pPr>
        <w:spacing w:after="0"/>
      </w:pPr>
      <w:r w:rsidRPr="00CE7247">
        <w:rPr>
          <w:sz w:val="24"/>
        </w:rPr>
        <w:t>14.</w:t>
      </w:r>
      <w:r w:rsidRPr="00CE7247">
        <w:t xml:space="preserve"> </w:t>
      </w:r>
      <w:r w:rsidRPr="00CE7247">
        <w:rPr>
          <w:sz w:val="24"/>
        </w:rPr>
        <w:t>Wojc</w:t>
      </w:r>
      <w:r w:rsidRPr="00CE7247">
        <w:rPr>
          <w:sz w:val="24"/>
        </w:rPr>
        <w:t>iech Rogowski</w:t>
      </w:r>
    </w:p>
    <w:p w:rsidR="00A72EA9" w:rsidRPr="00CE7247" w:rsidRDefault="00CE7247">
      <w:pPr>
        <w:spacing w:after="0"/>
      </w:pPr>
      <w:r w:rsidRPr="00CE7247">
        <w:rPr>
          <w:sz w:val="24"/>
        </w:rPr>
        <w:t>15.</w:t>
      </w:r>
      <w:r w:rsidRPr="00CE7247">
        <w:t xml:space="preserve"> </w:t>
      </w:r>
      <w:r w:rsidRPr="00CE7247">
        <w:rPr>
          <w:sz w:val="24"/>
        </w:rPr>
        <w:t>Teresa Senderowska</w:t>
      </w:r>
    </w:p>
    <w:p w:rsidR="00A72EA9" w:rsidRPr="00CE7247" w:rsidRDefault="00CE7247">
      <w:pPr>
        <w:spacing w:after="0"/>
      </w:pPr>
      <w:r w:rsidRPr="00CE7247">
        <w:rPr>
          <w:sz w:val="24"/>
        </w:rPr>
        <w:t>16.</w:t>
      </w:r>
      <w:r w:rsidRPr="00CE7247">
        <w:t xml:space="preserve"> </w:t>
      </w:r>
      <w:r w:rsidRPr="00CE7247">
        <w:rPr>
          <w:sz w:val="24"/>
        </w:rPr>
        <w:t>Beata Sulima–Markowska</w:t>
      </w:r>
    </w:p>
    <w:p w:rsidR="00A72EA9" w:rsidRPr="00CE7247" w:rsidRDefault="00CE7247">
      <w:pPr>
        <w:spacing w:after="0"/>
      </w:pPr>
      <w:r w:rsidRPr="00CE7247">
        <w:rPr>
          <w:sz w:val="24"/>
        </w:rPr>
        <w:t>17.</w:t>
      </w:r>
      <w:r w:rsidRPr="00CE7247">
        <w:t xml:space="preserve"> </w:t>
      </w:r>
      <w:r w:rsidRPr="00CE7247">
        <w:rPr>
          <w:sz w:val="24"/>
        </w:rPr>
        <w:t>Andrzej Szeląg</w:t>
      </w:r>
    </w:p>
    <w:p w:rsidR="00A72EA9" w:rsidRPr="00CE7247" w:rsidRDefault="00CE7247">
      <w:pPr>
        <w:spacing w:after="0"/>
      </w:pPr>
      <w:r w:rsidRPr="00CE7247">
        <w:rPr>
          <w:sz w:val="24"/>
        </w:rPr>
        <w:t>18.</w:t>
      </w:r>
      <w:r w:rsidRPr="00CE7247">
        <w:t xml:space="preserve"> </w:t>
      </w:r>
      <w:r w:rsidRPr="00CE7247">
        <w:rPr>
          <w:sz w:val="24"/>
        </w:rPr>
        <w:t>Zbigniew Tokarz</w:t>
      </w:r>
    </w:p>
    <w:p w:rsidR="00A72EA9" w:rsidRPr="00CE7247" w:rsidRDefault="00CE7247">
      <w:pPr>
        <w:spacing w:after="0"/>
      </w:pPr>
      <w:r w:rsidRPr="00CE7247">
        <w:rPr>
          <w:sz w:val="24"/>
        </w:rPr>
        <w:t>19.</w:t>
      </w:r>
      <w:r w:rsidRPr="00CE7247">
        <w:t xml:space="preserve"> </w:t>
      </w:r>
      <w:r w:rsidRPr="00CE7247">
        <w:rPr>
          <w:strike/>
          <w:sz w:val="24"/>
        </w:rPr>
        <w:t>Dariusz Wieteska</w:t>
      </w:r>
    </w:p>
    <w:p w:rsidR="00A72EA9" w:rsidRPr="00CE7247" w:rsidRDefault="00CE7247">
      <w:pPr>
        <w:spacing w:after="0"/>
      </w:pPr>
      <w:r w:rsidRPr="00CE7247">
        <w:rPr>
          <w:sz w:val="24"/>
        </w:rPr>
        <w:t>20.</w:t>
      </w:r>
      <w:r w:rsidRPr="00CE7247">
        <w:t xml:space="preserve"> </w:t>
      </w:r>
      <w:r w:rsidRPr="00CE7247">
        <w:rPr>
          <w:sz w:val="24"/>
        </w:rPr>
        <w:t>Andrzej Zaręba</w:t>
      </w:r>
    </w:p>
    <w:p w:rsidR="00A72EA9" w:rsidRDefault="00CE7247">
      <w:pPr>
        <w:spacing w:after="0"/>
        <w:rPr>
          <w:strike/>
          <w:sz w:val="24"/>
        </w:rPr>
      </w:pPr>
      <w:r w:rsidRPr="00CE7247">
        <w:rPr>
          <w:sz w:val="24"/>
        </w:rPr>
        <w:t>21.</w:t>
      </w:r>
      <w:r w:rsidRPr="00CE7247">
        <w:t xml:space="preserve"> </w:t>
      </w:r>
      <w:r w:rsidRPr="00CE7247">
        <w:rPr>
          <w:strike/>
          <w:sz w:val="24"/>
        </w:rPr>
        <w:t>Andrzej Zawistowski</w:t>
      </w:r>
    </w:p>
    <w:p w:rsidR="00CE7247" w:rsidRPr="00CE7247" w:rsidRDefault="00CE7247">
      <w:pPr>
        <w:spacing w:after="0"/>
      </w:pPr>
    </w:p>
    <w:p w:rsidR="00A72EA9" w:rsidRPr="00CE7247" w:rsidRDefault="00CE7247">
      <w:pPr>
        <w:rPr>
          <w:b/>
          <w:sz w:val="24"/>
        </w:rPr>
      </w:pPr>
      <w:r w:rsidRPr="00CE7247">
        <w:rPr>
          <w:b/>
          <w:sz w:val="24"/>
        </w:rPr>
        <w:t>1. Otwarcie obrad.</w:t>
      </w:r>
    </w:p>
    <w:p w:rsidR="00CE7247" w:rsidRPr="00A50BEC" w:rsidRDefault="00CE7247" w:rsidP="00CE7247">
      <w:pPr>
        <w:rPr>
          <w:b/>
        </w:rPr>
      </w:pPr>
      <w:r w:rsidRPr="00B75D80">
        <w:rPr>
          <w:b/>
          <w:sz w:val="24"/>
          <w:szCs w:val="24"/>
        </w:rPr>
        <w:t> </w:t>
      </w:r>
      <w:r>
        <w:t>Przewodniczący Rady Jarosła</w:t>
      </w:r>
      <w:r>
        <w:t>w Aranowski otworzył obrady XV</w:t>
      </w:r>
      <w:r>
        <w:t xml:space="preserve"> sesji i przywitał wszystkich obecnych na posiedzeniu. Poinformował, że sesja została zwołana na wniosek Wójt Bogumiły Stępińskiej-Gniadek.</w:t>
      </w:r>
    </w:p>
    <w:p w:rsidR="00CE7247" w:rsidRPr="00CE7247" w:rsidRDefault="00CE7247"/>
    <w:p w:rsidR="00A72EA9" w:rsidRDefault="00CE7247">
      <w:pPr>
        <w:rPr>
          <w:b/>
          <w:sz w:val="24"/>
        </w:rPr>
      </w:pPr>
      <w:r w:rsidRPr="00CE7247">
        <w:rPr>
          <w:b/>
          <w:sz w:val="24"/>
        </w:rPr>
        <w:t xml:space="preserve">2. </w:t>
      </w:r>
      <w:r w:rsidRPr="00CE7247">
        <w:rPr>
          <w:b/>
          <w:sz w:val="24"/>
        </w:rPr>
        <w:t>Stwierdzenie quorum.</w:t>
      </w:r>
    </w:p>
    <w:p w:rsidR="00CE7247" w:rsidRPr="00CE7247" w:rsidRDefault="00CE7247">
      <w:r w:rsidRPr="00B75D80">
        <w:rPr>
          <w:b/>
          <w:sz w:val="24"/>
          <w:szCs w:val="24"/>
        </w:rPr>
        <w:t> </w:t>
      </w:r>
      <w:r>
        <w:t>Przewodniczący Rady</w:t>
      </w:r>
      <w:r>
        <w:rPr>
          <w:b/>
        </w:rPr>
        <w:t xml:space="preserve"> </w:t>
      </w:r>
      <w:r>
        <w:t>poprosił radnych o potwierdzenie obecności w programie eSesja a następnie stwierdził quorum.</w:t>
      </w:r>
      <w:r w:rsidRPr="007F4CA5">
        <w:rPr>
          <w:sz w:val="24"/>
        </w:rPr>
        <w:t> </w:t>
      </w:r>
    </w:p>
    <w:p w:rsidR="00A72EA9" w:rsidRPr="00CE7247" w:rsidRDefault="00CE7247">
      <w:pPr>
        <w:rPr>
          <w:b/>
        </w:rPr>
      </w:pPr>
      <w:r w:rsidRPr="00CE7247">
        <w:rPr>
          <w:b/>
          <w:sz w:val="24"/>
        </w:rPr>
        <w:t>3. Uchwała w sprawie zmiany budżetu Gminy Raszyn na rok 2024.</w:t>
      </w:r>
    </w:p>
    <w:p w:rsidR="00CE7247" w:rsidRPr="00B75D80" w:rsidRDefault="00CE7247" w:rsidP="00CE7247">
      <w:pPr>
        <w:rPr>
          <w:sz w:val="24"/>
          <w:szCs w:val="24"/>
        </w:rPr>
      </w:pPr>
      <w:r w:rsidRPr="00B75D80">
        <w:rPr>
          <w:sz w:val="24"/>
          <w:szCs w:val="24"/>
        </w:rPr>
        <w:lastRenderedPageBreak/>
        <w:t> </w:t>
      </w:r>
      <w:r>
        <w:rPr>
          <w:sz w:val="24"/>
          <w:szCs w:val="24"/>
        </w:rPr>
        <w:t>Skarbnik Agnieszka Braun przedstawiła projekt uchwały. Następnie odbyła się dyskusja.</w:t>
      </w:r>
    </w:p>
    <w:p w:rsidR="00A72EA9" w:rsidRPr="00CE7247" w:rsidRDefault="00CE7247">
      <w:r w:rsidRPr="00CE7247">
        <w:rPr>
          <w:b/>
          <w:sz w:val="24"/>
          <w:u w:val="single"/>
        </w:rPr>
        <w:t>Głosowano w sprawie:</w:t>
      </w:r>
    </w:p>
    <w:p w:rsidR="00A72EA9" w:rsidRPr="00CE7247" w:rsidRDefault="00CE7247">
      <w:r w:rsidRPr="00CE7247">
        <w:rPr>
          <w:sz w:val="24"/>
        </w:rPr>
        <w:t>Uchwała w sprawie zmiany budżetu Gminy Raszyn na rok 2024.</w:t>
      </w:r>
    </w:p>
    <w:p w:rsidR="00A72EA9" w:rsidRPr="00CE7247" w:rsidRDefault="00CE7247">
      <w:r w:rsidRPr="00CE7247">
        <w:rPr>
          <w:b/>
          <w:sz w:val="24"/>
          <w:u w:val="single"/>
        </w:rPr>
        <w:t>Wyniki głosowania</w:t>
      </w:r>
    </w:p>
    <w:p w:rsidR="00A72EA9" w:rsidRPr="00CE7247" w:rsidRDefault="00CE7247">
      <w:r w:rsidRPr="00CE7247">
        <w:rPr>
          <w:sz w:val="24"/>
        </w:rPr>
        <w:t>ZA: 14, PRZECIW: 0, WSTRZYMUJĘ SIĘ: 2, BRAK GŁOSU: 1, NIEOBECNI: 4</w:t>
      </w:r>
    </w:p>
    <w:p w:rsidR="00A72EA9" w:rsidRPr="00CE7247" w:rsidRDefault="00CE7247">
      <w:r w:rsidRPr="00CE7247">
        <w:rPr>
          <w:b/>
          <w:sz w:val="24"/>
          <w:u w:val="single"/>
        </w:rPr>
        <w:t>W</w:t>
      </w:r>
      <w:r w:rsidRPr="00CE7247">
        <w:rPr>
          <w:b/>
          <w:sz w:val="24"/>
          <w:u w:val="single"/>
        </w:rPr>
        <w:t>yniki imienne:</w:t>
      </w:r>
    </w:p>
    <w:p w:rsidR="00A72EA9" w:rsidRPr="00CE7247" w:rsidRDefault="00CE7247">
      <w:pPr>
        <w:spacing w:after="0"/>
      </w:pPr>
      <w:r w:rsidRPr="00CE7247">
        <w:rPr>
          <w:sz w:val="24"/>
        </w:rPr>
        <w:t>ZA (14)</w:t>
      </w:r>
    </w:p>
    <w:p w:rsidR="00A72EA9" w:rsidRPr="00CE7247" w:rsidRDefault="00CE7247">
      <w:r w:rsidRPr="00CE7247">
        <w:rPr>
          <w:sz w:val="24"/>
        </w:rPr>
        <w:t>Jarosław Aranowski, Anna Chojnacka, Leszek Gruszka, Janusz Hoffman, Piotr Jankowski, Jakub Kareńko, Dariusz Marcinkowski, Elżbieta Marzec-Szeląg, Marek Obłuski, Wojciech Rogowski, Teresa Senderowska, Beata Sulima–Markowska, Andrzej S</w:t>
      </w:r>
      <w:r w:rsidRPr="00CE7247">
        <w:rPr>
          <w:sz w:val="24"/>
        </w:rPr>
        <w:t>zeląg, Zbigniew Tokarz</w:t>
      </w:r>
    </w:p>
    <w:p w:rsidR="00A72EA9" w:rsidRPr="00CE7247" w:rsidRDefault="00CE7247">
      <w:pPr>
        <w:spacing w:after="0"/>
      </w:pPr>
      <w:r w:rsidRPr="00CE7247">
        <w:rPr>
          <w:sz w:val="24"/>
        </w:rPr>
        <w:t>WSTRZYMUJĘ SIĘ (2)</w:t>
      </w:r>
    </w:p>
    <w:p w:rsidR="00A72EA9" w:rsidRPr="00CE7247" w:rsidRDefault="00CE7247">
      <w:r w:rsidRPr="00CE7247">
        <w:rPr>
          <w:sz w:val="24"/>
        </w:rPr>
        <w:t>Sławomir Ostrzyżek, Andrzej Zaręba</w:t>
      </w:r>
    </w:p>
    <w:p w:rsidR="00A72EA9" w:rsidRPr="00CE7247" w:rsidRDefault="00CE7247">
      <w:pPr>
        <w:spacing w:after="0"/>
      </w:pPr>
      <w:r w:rsidRPr="00CE7247">
        <w:rPr>
          <w:sz w:val="24"/>
        </w:rPr>
        <w:t>BRAK GŁOSU (1)</w:t>
      </w:r>
    </w:p>
    <w:p w:rsidR="00A72EA9" w:rsidRPr="00CE7247" w:rsidRDefault="00CE7247">
      <w:r w:rsidRPr="00CE7247">
        <w:rPr>
          <w:sz w:val="24"/>
        </w:rPr>
        <w:t>Agata Kuran–Kalata</w:t>
      </w:r>
    </w:p>
    <w:p w:rsidR="00A72EA9" w:rsidRPr="00CE7247" w:rsidRDefault="00CE7247">
      <w:pPr>
        <w:spacing w:after="0"/>
      </w:pPr>
      <w:r w:rsidRPr="00CE7247">
        <w:rPr>
          <w:sz w:val="24"/>
        </w:rPr>
        <w:t>NIEOBECNI (4)</w:t>
      </w:r>
    </w:p>
    <w:p w:rsidR="00A72EA9" w:rsidRPr="00CE7247" w:rsidRDefault="00CE7247">
      <w:r w:rsidRPr="00CE7247">
        <w:rPr>
          <w:sz w:val="24"/>
        </w:rPr>
        <w:t>Krzysztof Będkowski, Karol Młodzianko, Dariusz Wieteska, Andrzej Zawistowski</w:t>
      </w:r>
    </w:p>
    <w:p w:rsidR="00A72EA9" w:rsidRPr="00CE7247" w:rsidRDefault="00CE7247">
      <w:r w:rsidRPr="00CE7247">
        <w:rPr>
          <w:b/>
          <w:sz w:val="24"/>
        </w:rPr>
        <w:t>Uchwała nr XV/124/2024</w:t>
      </w:r>
    </w:p>
    <w:p w:rsidR="00A72EA9" w:rsidRPr="00CE7247" w:rsidRDefault="00CE7247">
      <w:pPr>
        <w:rPr>
          <w:b/>
        </w:rPr>
      </w:pPr>
      <w:r w:rsidRPr="00CE7247">
        <w:rPr>
          <w:b/>
          <w:sz w:val="24"/>
        </w:rPr>
        <w:t>4. Uchwała w sprawie zmiany wie</w:t>
      </w:r>
      <w:r w:rsidRPr="00CE7247">
        <w:rPr>
          <w:b/>
          <w:sz w:val="24"/>
        </w:rPr>
        <w:t>loletniej prognozy finansowej Gminy Raszyn na lata 2024-2032.</w:t>
      </w:r>
    </w:p>
    <w:p w:rsidR="00CE7247" w:rsidRPr="00CE7247" w:rsidRDefault="00CE7247">
      <w:pPr>
        <w:rPr>
          <w:sz w:val="24"/>
          <w:szCs w:val="24"/>
        </w:rPr>
      </w:pPr>
      <w:r w:rsidRPr="00B75D80">
        <w:rPr>
          <w:sz w:val="24"/>
          <w:szCs w:val="24"/>
        </w:rPr>
        <w:t> </w:t>
      </w:r>
      <w:r>
        <w:rPr>
          <w:sz w:val="24"/>
          <w:szCs w:val="24"/>
        </w:rPr>
        <w:t>Skarbnik Agnieszka Braun przedstawiła projekt uchwały. Następnie odbyła się dyskusja.</w:t>
      </w:r>
    </w:p>
    <w:p w:rsidR="00A72EA9" w:rsidRPr="00CE7247" w:rsidRDefault="00CE7247">
      <w:r w:rsidRPr="00CE7247">
        <w:rPr>
          <w:b/>
          <w:sz w:val="24"/>
          <w:u w:val="single"/>
        </w:rPr>
        <w:t>Głosowano w sprawie:</w:t>
      </w:r>
    </w:p>
    <w:p w:rsidR="00A72EA9" w:rsidRPr="00CE7247" w:rsidRDefault="00CE7247">
      <w:r w:rsidRPr="00CE7247">
        <w:rPr>
          <w:sz w:val="24"/>
        </w:rPr>
        <w:t>Uchwała w sprawie zmiany wieloletniej prognozy finansowej Gminy Raszyn na lata 2024-2032.</w:t>
      </w:r>
    </w:p>
    <w:p w:rsidR="00A72EA9" w:rsidRPr="00CE7247" w:rsidRDefault="00CE7247">
      <w:r w:rsidRPr="00CE7247">
        <w:rPr>
          <w:b/>
          <w:sz w:val="24"/>
          <w:u w:val="single"/>
        </w:rPr>
        <w:t>Wyniki głosowania</w:t>
      </w:r>
    </w:p>
    <w:p w:rsidR="00A72EA9" w:rsidRPr="00CE7247" w:rsidRDefault="00CE7247">
      <w:r w:rsidRPr="00CE7247">
        <w:rPr>
          <w:sz w:val="24"/>
        </w:rPr>
        <w:t>ZA: 15, PRZECIW: 0, WSTRZYMUJĘ SIĘ: 2, BRAK GŁOSU: 0, NIEOBECNI: 4</w:t>
      </w:r>
    </w:p>
    <w:p w:rsidR="00A72EA9" w:rsidRPr="00CE7247" w:rsidRDefault="00CE7247">
      <w:r w:rsidRPr="00CE7247">
        <w:rPr>
          <w:b/>
          <w:sz w:val="24"/>
          <w:u w:val="single"/>
        </w:rPr>
        <w:t>Wyni</w:t>
      </w:r>
      <w:r w:rsidRPr="00CE7247">
        <w:rPr>
          <w:b/>
          <w:sz w:val="24"/>
          <w:u w:val="single"/>
        </w:rPr>
        <w:t>ki imienne:</w:t>
      </w:r>
    </w:p>
    <w:p w:rsidR="00A72EA9" w:rsidRPr="00CE7247" w:rsidRDefault="00CE7247">
      <w:pPr>
        <w:spacing w:after="0"/>
      </w:pPr>
      <w:r w:rsidRPr="00CE7247">
        <w:rPr>
          <w:sz w:val="24"/>
        </w:rPr>
        <w:t>ZA (15)</w:t>
      </w:r>
    </w:p>
    <w:p w:rsidR="00A72EA9" w:rsidRPr="00CE7247" w:rsidRDefault="00CE7247">
      <w:r w:rsidRPr="00CE7247">
        <w:rPr>
          <w:sz w:val="24"/>
        </w:rPr>
        <w:t>Jarosław Aranowski, Anna Chojnacka, Leszek Gruszka, Janusz Hoffman, Piotr Jankowski, Jakub Kareńko, Dariusz Marcinkowski, Elżbieta Marzec-Szeląg, Marek Obłuski, Sławomir Ostrzyżek, Wojciech Rogowski, Teresa Senderowska, Beata Sulima–Mar</w:t>
      </w:r>
      <w:r w:rsidRPr="00CE7247">
        <w:rPr>
          <w:sz w:val="24"/>
        </w:rPr>
        <w:t>kowska, Andrzej Szeląg, Zbigniew Tokarz</w:t>
      </w:r>
    </w:p>
    <w:p w:rsidR="00A72EA9" w:rsidRPr="00CE7247" w:rsidRDefault="00CE7247">
      <w:pPr>
        <w:spacing w:after="0"/>
      </w:pPr>
      <w:r w:rsidRPr="00CE7247">
        <w:rPr>
          <w:sz w:val="24"/>
        </w:rPr>
        <w:t>WSTRZYMUJĘ SIĘ (2)</w:t>
      </w:r>
    </w:p>
    <w:p w:rsidR="00A72EA9" w:rsidRPr="00CE7247" w:rsidRDefault="00CE7247">
      <w:r w:rsidRPr="00CE7247">
        <w:rPr>
          <w:sz w:val="24"/>
        </w:rPr>
        <w:t>Agata Kuran–Kalata, Andrzej Zaręba</w:t>
      </w:r>
    </w:p>
    <w:p w:rsidR="00A72EA9" w:rsidRPr="00CE7247" w:rsidRDefault="00CE7247">
      <w:pPr>
        <w:spacing w:after="0"/>
      </w:pPr>
      <w:r w:rsidRPr="00CE7247">
        <w:rPr>
          <w:sz w:val="24"/>
        </w:rPr>
        <w:t>NIEOBECNI (4)</w:t>
      </w:r>
    </w:p>
    <w:p w:rsidR="00A72EA9" w:rsidRPr="00CE7247" w:rsidRDefault="00CE7247">
      <w:r w:rsidRPr="00CE7247">
        <w:rPr>
          <w:sz w:val="24"/>
        </w:rPr>
        <w:t>Krzysztof Będkowski, Karol Młodzianko, Dariusz Wieteska, Andrzej Zawistowski</w:t>
      </w:r>
    </w:p>
    <w:p w:rsidR="00A72EA9" w:rsidRPr="00CE7247" w:rsidRDefault="00CE7247">
      <w:r w:rsidRPr="00CE7247">
        <w:rPr>
          <w:b/>
          <w:sz w:val="24"/>
        </w:rPr>
        <w:t>Uchwała nr XV/115/2024</w:t>
      </w:r>
    </w:p>
    <w:p w:rsidR="00A72EA9" w:rsidRPr="00CE7247" w:rsidRDefault="00CE7247">
      <w:pPr>
        <w:rPr>
          <w:b/>
        </w:rPr>
      </w:pPr>
      <w:r w:rsidRPr="00CE7247">
        <w:rPr>
          <w:b/>
          <w:sz w:val="24"/>
        </w:rPr>
        <w:t>5. Zamknięcie obrad.</w:t>
      </w:r>
    </w:p>
    <w:p w:rsidR="00CE7247" w:rsidRDefault="00CE7247" w:rsidP="00CE7247">
      <w:pPr>
        <w:jc w:val="both"/>
        <w:rPr>
          <w:sz w:val="24"/>
        </w:rPr>
      </w:pPr>
      <w:r w:rsidRPr="00B75D80">
        <w:rPr>
          <w:sz w:val="24"/>
          <w:szCs w:val="24"/>
        </w:rPr>
        <w:t> </w:t>
      </w:r>
      <w:r w:rsidRPr="00C85CC0">
        <w:rPr>
          <w:rFonts w:ascii="Calibri" w:hAnsi="Calibri"/>
          <w:sz w:val="24"/>
        </w:rPr>
        <w:t> </w:t>
      </w:r>
      <w:r>
        <w:rPr>
          <w:sz w:val="24"/>
        </w:rPr>
        <w:t>W związku z wyczerpaniem porządku obrad Przewodniczący rady zamknął obrady.</w:t>
      </w:r>
    </w:p>
    <w:p w:rsidR="00CE7247" w:rsidRDefault="00CE7247" w:rsidP="00CE7247">
      <w:pPr>
        <w:spacing w:after="240"/>
        <w:rPr>
          <w:rFonts w:ascii="Calibri" w:hAnsi="Calibri"/>
        </w:rPr>
      </w:pPr>
      <w:r>
        <w:t> </w:t>
      </w:r>
      <w:r>
        <w:rPr>
          <w:rFonts w:ascii="Calibri" w:hAnsi="Calibri"/>
        </w:rPr>
        <w:t>Stenogram stanowi załącznik do protokołu i jest jego integralną częścią.</w:t>
      </w:r>
    </w:p>
    <w:p w:rsidR="00CE7247" w:rsidRDefault="00CE7247">
      <w:pPr>
        <w:jc w:val="center"/>
        <w:rPr>
          <w:sz w:val="24"/>
        </w:rPr>
      </w:pPr>
    </w:p>
    <w:p w:rsidR="00CE7247" w:rsidRDefault="00CE7247">
      <w:pPr>
        <w:jc w:val="center"/>
        <w:rPr>
          <w:sz w:val="24"/>
        </w:rPr>
      </w:pPr>
    </w:p>
    <w:p w:rsidR="00A72EA9" w:rsidRPr="00CE7247" w:rsidRDefault="00CE7247">
      <w:bookmarkStart w:id="0" w:name="_GoBack"/>
      <w:bookmarkEnd w:id="0"/>
      <w:r w:rsidRPr="00CE7247">
        <w:rPr>
          <w:sz w:val="24"/>
        </w:rPr>
        <w:t>Przygotował: Olga Kazubek</w:t>
      </w:r>
    </w:p>
    <w:sectPr w:rsidR="00A72EA9" w:rsidRPr="00CE7247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E7247">
      <w:pPr>
        <w:spacing w:after="0" w:line="240" w:lineRule="auto"/>
      </w:pPr>
      <w:r>
        <w:separator/>
      </w:r>
    </w:p>
  </w:endnote>
  <w:endnote w:type="continuationSeparator" w:id="0">
    <w:p w:rsidR="00000000" w:rsidRDefault="00CE7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102247"/>
      <w:docPartObj>
        <w:docPartGallery w:val="Page Numbers (Bottom of Page)"/>
        <w:docPartUnique/>
      </w:docPartObj>
    </w:sdtPr>
    <w:sdtContent>
      <w:p w:rsidR="00CE7247" w:rsidRDefault="00CE72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72EA9" w:rsidRDefault="00A72E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E7247">
      <w:pPr>
        <w:spacing w:after="0" w:line="240" w:lineRule="auto"/>
      </w:pPr>
      <w:r>
        <w:separator/>
      </w:r>
    </w:p>
  </w:footnote>
  <w:footnote w:type="continuationSeparator" w:id="0">
    <w:p w:rsidR="00000000" w:rsidRDefault="00CE7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62F" w:rsidRDefault="00CE7247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805815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2EA9"/>
    <w:rsid w:val="00A72EA9"/>
    <w:rsid w:val="00C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26A1"/>
  <w15:docId w15:val="{19C137C3-84A8-4D01-89A7-5D66D76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7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247"/>
  </w:style>
  <w:style w:type="paragraph" w:styleId="Stopka">
    <w:name w:val="footer"/>
    <w:basedOn w:val="Normalny"/>
    <w:link w:val="StopkaZnak"/>
    <w:uiPriority w:val="99"/>
    <w:unhideWhenUsed/>
    <w:rsid w:val="00CE7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408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Kazubek</cp:lastModifiedBy>
  <cp:revision>2</cp:revision>
  <dcterms:created xsi:type="dcterms:W3CDTF">2025-02-20T14:09:00Z</dcterms:created>
  <dcterms:modified xsi:type="dcterms:W3CDTF">2025-02-20T14:13:00Z</dcterms:modified>
</cp:coreProperties>
</file>