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3DE" w14:textId="77777777" w:rsidR="00D82B13" w:rsidRPr="002209EF" w:rsidRDefault="00D82B13" w:rsidP="00D82B13">
      <w:pPr>
        <w:jc w:val="right"/>
        <w:rPr>
          <w:rFonts w:ascii="Calibri" w:hAnsi="Calibri" w:cs="Calibri"/>
          <w:b/>
          <w:bCs/>
          <w:i/>
          <w:iCs/>
        </w:rPr>
      </w:pPr>
      <w:r w:rsidRPr="002209EF">
        <w:rPr>
          <w:rFonts w:ascii="Calibri" w:hAnsi="Calibri" w:cs="Calibri"/>
          <w:b/>
          <w:bCs/>
          <w:i/>
          <w:iCs/>
        </w:rPr>
        <w:t>PROJEKT</w:t>
      </w:r>
    </w:p>
    <w:p w14:paraId="1E9012FA" w14:textId="492C0301" w:rsidR="00D82B13" w:rsidRPr="002209EF" w:rsidRDefault="002209EF" w:rsidP="00D82B13">
      <w:pPr>
        <w:spacing w:after="0"/>
        <w:jc w:val="center"/>
        <w:rPr>
          <w:rFonts w:ascii="Calibri" w:hAnsi="Calibri" w:cs="Calibri"/>
          <w:b/>
          <w:bCs/>
          <w:sz w:val="28"/>
        </w:rPr>
      </w:pPr>
      <w:r w:rsidRPr="002209EF">
        <w:rPr>
          <w:rFonts w:ascii="Calibri" w:hAnsi="Calibri" w:cs="Calibri"/>
          <w:b/>
          <w:bCs/>
          <w:sz w:val="28"/>
        </w:rPr>
        <w:t xml:space="preserve">Uchwała Nr </w:t>
      </w:r>
      <w:r w:rsidR="00D82B13" w:rsidRPr="002209EF">
        <w:rPr>
          <w:rFonts w:ascii="Calibri" w:hAnsi="Calibri" w:cs="Calibri"/>
          <w:b/>
          <w:bCs/>
          <w:sz w:val="28"/>
        </w:rPr>
        <w:t>…/…./2025</w:t>
      </w:r>
    </w:p>
    <w:p w14:paraId="1834C6CE" w14:textId="79FA6097" w:rsidR="00D82B13" w:rsidRPr="002209EF" w:rsidRDefault="002209EF" w:rsidP="00D82B13">
      <w:pPr>
        <w:spacing w:after="0"/>
        <w:jc w:val="center"/>
        <w:rPr>
          <w:rFonts w:ascii="Calibri" w:hAnsi="Calibri" w:cs="Calibri"/>
          <w:b/>
          <w:bCs/>
          <w:sz w:val="28"/>
        </w:rPr>
      </w:pPr>
      <w:r w:rsidRPr="002209EF">
        <w:rPr>
          <w:rFonts w:ascii="Calibri" w:hAnsi="Calibri" w:cs="Calibri"/>
          <w:b/>
          <w:bCs/>
          <w:sz w:val="28"/>
        </w:rPr>
        <w:t>Rady Gminy Raszyn</w:t>
      </w:r>
    </w:p>
    <w:p w14:paraId="3BBB9957" w14:textId="69CD8411" w:rsidR="00D82B13" w:rsidRPr="002209EF" w:rsidRDefault="00D82B13" w:rsidP="00D82B13">
      <w:pPr>
        <w:spacing w:after="0"/>
        <w:jc w:val="center"/>
        <w:rPr>
          <w:rFonts w:ascii="Calibri" w:hAnsi="Calibri" w:cs="Calibri"/>
          <w:b/>
          <w:bCs/>
          <w:sz w:val="28"/>
        </w:rPr>
      </w:pPr>
      <w:r w:rsidRPr="002209EF">
        <w:rPr>
          <w:rFonts w:ascii="Calibri" w:hAnsi="Calibri" w:cs="Calibri"/>
          <w:b/>
          <w:bCs/>
          <w:sz w:val="28"/>
        </w:rPr>
        <w:t>z dnia …… 2025 roku</w:t>
      </w:r>
    </w:p>
    <w:p w14:paraId="0C506602" w14:textId="77777777" w:rsidR="002209EF" w:rsidRPr="002209EF" w:rsidRDefault="002209EF" w:rsidP="00D82B13">
      <w:pPr>
        <w:spacing w:after="0"/>
        <w:jc w:val="center"/>
        <w:rPr>
          <w:rFonts w:ascii="Calibri" w:hAnsi="Calibri" w:cs="Calibri"/>
          <w:b/>
          <w:bCs/>
        </w:rPr>
      </w:pPr>
    </w:p>
    <w:p w14:paraId="5555832B" w14:textId="7C5E5C84" w:rsidR="00D82B13" w:rsidRPr="002209EF" w:rsidRDefault="00D82B13" w:rsidP="002209EF">
      <w:pPr>
        <w:spacing w:after="0"/>
        <w:jc w:val="center"/>
        <w:rPr>
          <w:rFonts w:ascii="Calibri" w:hAnsi="Calibri" w:cs="Calibri"/>
          <w:b/>
          <w:bCs/>
        </w:rPr>
      </w:pPr>
      <w:r w:rsidRPr="002209EF">
        <w:rPr>
          <w:rFonts w:ascii="Calibri" w:hAnsi="Calibri" w:cs="Calibri"/>
          <w:b/>
          <w:bCs/>
        </w:rPr>
        <w:t>w sprawie rozpatrzenia skargi na Kierownika Gminnego Ośrodka Pomocy Społecznej w Raszynie</w:t>
      </w:r>
    </w:p>
    <w:p w14:paraId="4C95E0E3" w14:textId="77777777" w:rsidR="00D82B13" w:rsidRPr="002209EF" w:rsidRDefault="00D82B13" w:rsidP="00D82B13">
      <w:pPr>
        <w:spacing w:after="0"/>
        <w:jc w:val="center"/>
        <w:rPr>
          <w:rFonts w:ascii="Calibri" w:hAnsi="Calibri" w:cs="Calibri"/>
          <w:b/>
          <w:bCs/>
        </w:rPr>
      </w:pPr>
    </w:p>
    <w:p w14:paraId="2CE13D42" w14:textId="77777777" w:rsidR="00D82B13" w:rsidRPr="002209EF" w:rsidRDefault="00D82B13" w:rsidP="00D82B13">
      <w:pPr>
        <w:shd w:val="clear" w:color="auto" w:fill="FFFFFF"/>
        <w:spacing w:after="0"/>
        <w:jc w:val="both"/>
        <w:rPr>
          <w:rFonts w:ascii="Calibri" w:eastAsia="Times New Roman" w:hAnsi="Calibri" w:cs="Calibri"/>
          <w:kern w:val="0"/>
          <w:lang w:eastAsia="pl-PL"/>
          <w14:ligatures w14:val="none"/>
        </w:rPr>
      </w:pPr>
      <w:r w:rsidRPr="002209EF">
        <w:rPr>
          <w:rFonts w:ascii="Calibri" w:eastAsia="Times New Roman" w:hAnsi="Calibri" w:cs="Calibri"/>
          <w:kern w:val="0"/>
          <w:lang w:eastAsia="pl-PL"/>
          <w14:ligatures w14:val="none"/>
        </w:rPr>
        <w:t xml:space="preserve">Na podstawie art. 18b ust. 1 ustawy z dnia 8 marca 1990 r. o samorządzie gminnym (Dz. U. z 2024 r., poz. 1465 ze zm.), w związku z art. 229 pkt 3 ustawy z dnia 14 czerwca 1960 r. Kodeks postępowania administracyjnego (jednolity tekst: Dz. U. z 2024 r. poz. 572  z późn. zm.) i zgodnie § 86c ust. 1 Statutu Gminy Raszyn, stanowiącego załącznik do uchwały nr XVIII/180/16 Rady Gminy Raszyn z dnia 28 stycznia 2016 roku, następnie zmienionego uchwałą nr IV/22/2018 Rady Gminy Raszyn z dnia 12 grudnia 2018 r. (Dz. Urz. Woj. </w:t>
      </w:r>
      <w:proofErr w:type="spellStart"/>
      <w:r w:rsidRPr="002209EF">
        <w:rPr>
          <w:rFonts w:ascii="Calibri" w:eastAsia="Times New Roman" w:hAnsi="Calibri" w:cs="Calibri"/>
          <w:kern w:val="0"/>
          <w:lang w:eastAsia="pl-PL"/>
          <w14:ligatures w14:val="none"/>
        </w:rPr>
        <w:t>Mazow</w:t>
      </w:r>
      <w:proofErr w:type="spellEnd"/>
      <w:r w:rsidRPr="002209EF">
        <w:rPr>
          <w:rFonts w:ascii="Calibri" w:eastAsia="Times New Roman" w:hAnsi="Calibri" w:cs="Calibri"/>
          <w:kern w:val="0"/>
          <w:lang w:eastAsia="pl-PL"/>
          <w14:ligatures w14:val="none"/>
        </w:rPr>
        <w:t xml:space="preserve">. z  2016 r. poz. 1194 ze zm.), Rada Gminy Raszyn uchwala, co następuje: </w:t>
      </w:r>
    </w:p>
    <w:p w14:paraId="57F7C9D1" w14:textId="77777777" w:rsidR="00D82B13" w:rsidRPr="002209EF" w:rsidRDefault="00D82B13" w:rsidP="00D82B13">
      <w:pPr>
        <w:shd w:val="clear" w:color="auto" w:fill="FFFFFF"/>
        <w:spacing w:after="0"/>
        <w:jc w:val="both"/>
        <w:rPr>
          <w:rFonts w:ascii="Calibri" w:eastAsia="Times New Roman" w:hAnsi="Calibri" w:cs="Calibri"/>
          <w:kern w:val="0"/>
          <w:lang w:eastAsia="pl-PL"/>
          <w14:ligatures w14:val="none"/>
        </w:rPr>
      </w:pPr>
    </w:p>
    <w:p w14:paraId="580643A5" w14:textId="77777777" w:rsidR="00D82B13" w:rsidRPr="002209EF" w:rsidRDefault="00D82B13" w:rsidP="00D82B13">
      <w:pPr>
        <w:jc w:val="center"/>
        <w:rPr>
          <w:rFonts w:ascii="Calibri" w:hAnsi="Calibri" w:cs="Calibri"/>
          <w:b/>
        </w:rPr>
      </w:pPr>
      <w:r w:rsidRPr="002209EF">
        <w:rPr>
          <w:rFonts w:ascii="Calibri" w:hAnsi="Calibri" w:cs="Calibri"/>
          <w:b/>
        </w:rPr>
        <w:t>§ 1.</w:t>
      </w:r>
    </w:p>
    <w:p w14:paraId="035E004A" w14:textId="77777777" w:rsidR="00D82B13" w:rsidRPr="002209EF" w:rsidRDefault="00D82B13" w:rsidP="00D82B13">
      <w:pPr>
        <w:spacing w:after="0"/>
        <w:jc w:val="both"/>
        <w:rPr>
          <w:rFonts w:ascii="Calibri" w:hAnsi="Calibri" w:cs="Calibri"/>
        </w:rPr>
      </w:pPr>
      <w:r w:rsidRPr="002209EF">
        <w:rPr>
          <w:rFonts w:ascii="Calibri" w:hAnsi="Calibri" w:cs="Calibri"/>
        </w:rPr>
        <w:t xml:space="preserve">Uznaje się skargę pana K.M. na Kierowniczkę Gminnego Ośrodka Pomocy Społecznej w Raszynie z dnia 20 stycznia 2025 roku za zasadną w zakresie przekroczenia terminów prowadzenia postępowania. </w:t>
      </w:r>
    </w:p>
    <w:p w14:paraId="483DC736" w14:textId="77777777" w:rsidR="00D82B13" w:rsidRPr="002209EF" w:rsidRDefault="00D82B13" w:rsidP="00D82B13">
      <w:pPr>
        <w:spacing w:after="0"/>
        <w:jc w:val="both"/>
        <w:rPr>
          <w:rFonts w:ascii="Calibri" w:hAnsi="Calibri" w:cs="Calibri"/>
        </w:rPr>
      </w:pPr>
    </w:p>
    <w:p w14:paraId="05104288" w14:textId="77777777" w:rsidR="00D82B13" w:rsidRPr="002209EF" w:rsidRDefault="00D82B13" w:rsidP="00D82B13">
      <w:pPr>
        <w:jc w:val="center"/>
        <w:rPr>
          <w:rFonts w:ascii="Calibri" w:hAnsi="Calibri" w:cs="Calibri"/>
          <w:b/>
        </w:rPr>
      </w:pPr>
      <w:r w:rsidRPr="002209EF">
        <w:rPr>
          <w:rFonts w:ascii="Calibri" w:hAnsi="Calibri" w:cs="Calibri"/>
          <w:b/>
        </w:rPr>
        <w:t>§ 2.</w:t>
      </w:r>
    </w:p>
    <w:p w14:paraId="5BD4FBB3" w14:textId="77777777" w:rsidR="00D82B13" w:rsidRPr="002209EF" w:rsidRDefault="00D82B13" w:rsidP="00D82B13">
      <w:pPr>
        <w:rPr>
          <w:rFonts w:ascii="Calibri" w:hAnsi="Calibri" w:cs="Calibri"/>
        </w:rPr>
      </w:pPr>
      <w:r w:rsidRPr="002209EF">
        <w:rPr>
          <w:rFonts w:ascii="Calibri" w:hAnsi="Calibri" w:cs="Calibri"/>
          <w:shd w:val="clear" w:color="auto" w:fill="FFFFFF"/>
        </w:rPr>
        <w:t>Uzasadnienie faktyczne i prawne stanowi załącznik do niniejszej uchwały.</w:t>
      </w:r>
      <w:r w:rsidRPr="002209EF">
        <w:rPr>
          <w:rFonts w:ascii="Calibri" w:hAnsi="Calibri" w:cs="Calibri"/>
        </w:rPr>
        <w:t xml:space="preserve"> </w:t>
      </w:r>
    </w:p>
    <w:p w14:paraId="14C8E6E2" w14:textId="77777777" w:rsidR="00D82B13" w:rsidRPr="002209EF" w:rsidRDefault="00D82B13" w:rsidP="00D82B13">
      <w:pPr>
        <w:jc w:val="center"/>
        <w:rPr>
          <w:rFonts w:ascii="Calibri" w:hAnsi="Calibri" w:cs="Calibri"/>
          <w:b/>
        </w:rPr>
      </w:pPr>
      <w:r w:rsidRPr="002209EF">
        <w:rPr>
          <w:rFonts w:ascii="Calibri" w:hAnsi="Calibri" w:cs="Calibri"/>
          <w:b/>
        </w:rPr>
        <w:t>§ 3.</w:t>
      </w:r>
    </w:p>
    <w:p w14:paraId="7A4E324E" w14:textId="77777777" w:rsidR="00D82B13" w:rsidRPr="002209EF" w:rsidRDefault="00D82B13" w:rsidP="00D82B13">
      <w:pPr>
        <w:jc w:val="both"/>
        <w:rPr>
          <w:rFonts w:ascii="Calibri" w:hAnsi="Calibri" w:cs="Calibri"/>
        </w:rPr>
      </w:pPr>
      <w:r w:rsidRPr="002209EF">
        <w:rPr>
          <w:rFonts w:ascii="Calibri" w:hAnsi="Calibri" w:cs="Calibri"/>
          <w:shd w:val="clear" w:color="auto" w:fill="FFFFFF"/>
        </w:rPr>
        <w:t>Wykonanie uchwały  oraz zawiadomienie wnoszącego skargę o sposobie załatwienia skargi powierza się Przewodniczącemu Rady Gminy Raszyn.</w:t>
      </w:r>
    </w:p>
    <w:p w14:paraId="24ECE21C" w14:textId="77777777" w:rsidR="00D82B13" w:rsidRPr="002209EF" w:rsidRDefault="00D82B13" w:rsidP="00D82B13">
      <w:pPr>
        <w:jc w:val="center"/>
        <w:rPr>
          <w:rFonts w:ascii="Calibri" w:hAnsi="Calibri" w:cs="Calibri"/>
          <w:b/>
        </w:rPr>
      </w:pPr>
      <w:r w:rsidRPr="002209EF">
        <w:rPr>
          <w:rFonts w:ascii="Calibri" w:hAnsi="Calibri" w:cs="Calibri"/>
          <w:b/>
        </w:rPr>
        <w:t>§ 4.</w:t>
      </w:r>
    </w:p>
    <w:p w14:paraId="2EAB04BE" w14:textId="77777777" w:rsidR="00D82B13" w:rsidRPr="002209EF" w:rsidRDefault="00D82B13" w:rsidP="00D82B13">
      <w:pPr>
        <w:rPr>
          <w:rFonts w:ascii="Calibri" w:hAnsi="Calibri" w:cs="Calibri"/>
        </w:rPr>
      </w:pPr>
      <w:r w:rsidRPr="002209EF">
        <w:rPr>
          <w:rFonts w:ascii="Calibri" w:hAnsi="Calibri" w:cs="Calibri"/>
        </w:rPr>
        <w:t xml:space="preserve">Uchwała wchodzi w życie z dniem podjęcia. </w:t>
      </w:r>
    </w:p>
    <w:p w14:paraId="71E1CC2E" w14:textId="77777777" w:rsidR="00D82B13" w:rsidRPr="002209EF" w:rsidRDefault="00D82B13" w:rsidP="00D82B13">
      <w:pPr>
        <w:rPr>
          <w:rFonts w:ascii="Calibri" w:hAnsi="Calibri" w:cs="Calibri"/>
        </w:rPr>
      </w:pPr>
    </w:p>
    <w:p w14:paraId="355537B5" w14:textId="155874B3" w:rsidR="00D82B13" w:rsidRPr="002209EF" w:rsidRDefault="00D82B13" w:rsidP="00D82B13">
      <w:pPr>
        <w:ind w:left="4248" w:firstLine="708"/>
        <w:rPr>
          <w:rFonts w:ascii="Calibri" w:hAnsi="Calibri" w:cs="Calibri"/>
        </w:rPr>
      </w:pPr>
      <w:bookmarkStart w:id="0" w:name="_GoBack"/>
      <w:bookmarkEnd w:id="0"/>
      <w:r w:rsidRPr="002209EF">
        <w:rPr>
          <w:rFonts w:ascii="Calibri" w:hAnsi="Calibri" w:cs="Calibri"/>
        </w:rPr>
        <w:tab/>
      </w:r>
    </w:p>
    <w:p w14:paraId="2146E443" w14:textId="77777777" w:rsidR="00D82B13" w:rsidRPr="002209EF" w:rsidRDefault="00D82B13" w:rsidP="00D82B13">
      <w:pPr>
        <w:rPr>
          <w:rFonts w:ascii="Calibri" w:hAnsi="Calibri" w:cs="Calibri"/>
        </w:rPr>
      </w:pPr>
      <w:r w:rsidRPr="002209EF">
        <w:rPr>
          <w:rFonts w:ascii="Calibri" w:hAnsi="Calibri" w:cs="Calibri"/>
        </w:rPr>
        <w:br/>
      </w:r>
    </w:p>
    <w:p w14:paraId="37AF9916" w14:textId="77777777" w:rsidR="00D82B13" w:rsidRPr="002209EF" w:rsidRDefault="00D82B13" w:rsidP="00D82B13">
      <w:pPr>
        <w:rPr>
          <w:rFonts w:ascii="Calibri" w:hAnsi="Calibri" w:cs="Calibri"/>
        </w:rPr>
      </w:pPr>
    </w:p>
    <w:p w14:paraId="6690A40D" w14:textId="77777777" w:rsidR="00D82B13" w:rsidRPr="002209EF" w:rsidRDefault="00D82B13" w:rsidP="00D82B13">
      <w:pPr>
        <w:ind w:left="4248" w:firstLine="708"/>
        <w:rPr>
          <w:rFonts w:ascii="Calibri" w:hAnsi="Calibri" w:cs="Calibri"/>
        </w:rPr>
      </w:pPr>
    </w:p>
    <w:p w14:paraId="55F2765D" w14:textId="77777777" w:rsidR="00D82B13" w:rsidRPr="002209EF" w:rsidRDefault="00D82B13" w:rsidP="00D82B13">
      <w:pPr>
        <w:spacing w:after="0" w:line="288" w:lineRule="auto"/>
        <w:jc w:val="center"/>
        <w:rPr>
          <w:rFonts w:ascii="Calibri" w:hAnsi="Calibri"/>
          <w:b/>
          <w:bCs/>
        </w:rPr>
      </w:pPr>
      <w:r w:rsidRPr="002209EF">
        <w:rPr>
          <w:rFonts w:ascii="Calibri" w:hAnsi="Calibri"/>
          <w:b/>
          <w:bCs/>
        </w:rPr>
        <w:lastRenderedPageBreak/>
        <w:t>UZASADNIENIE</w:t>
      </w:r>
    </w:p>
    <w:p w14:paraId="51B3C05A" w14:textId="77777777" w:rsidR="00D82B13" w:rsidRPr="002209EF" w:rsidRDefault="00D82B13" w:rsidP="00D82B13">
      <w:pPr>
        <w:spacing w:after="0" w:line="288" w:lineRule="auto"/>
        <w:jc w:val="center"/>
        <w:rPr>
          <w:rFonts w:ascii="Calibri" w:hAnsi="Calibri"/>
          <w:b/>
          <w:bCs/>
        </w:rPr>
      </w:pPr>
    </w:p>
    <w:p w14:paraId="77E70C1E" w14:textId="77777777" w:rsidR="00D82B13" w:rsidRPr="002209EF" w:rsidRDefault="00D82B13" w:rsidP="00D82B13">
      <w:pPr>
        <w:spacing w:after="0" w:line="288" w:lineRule="auto"/>
        <w:jc w:val="both"/>
        <w:rPr>
          <w:rFonts w:ascii="Calibri" w:hAnsi="Calibri"/>
        </w:rPr>
      </w:pPr>
      <w:r w:rsidRPr="002209EF">
        <w:rPr>
          <w:rFonts w:ascii="Calibri" w:hAnsi="Calibri"/>
        </w:rPr>
        <w:t>W dniu 22 stycznia 2025 roku do Urzędu Gminy Raszyn wpłynął wniosek pana K.M. z dnia 20 stycznia 2025 r. o przeprowadzenie pilnej kontroli w Gminnym Ośrodku Pomocy Społecznej w Raszynie.</w:t>
      </w:r>
    </w:p>
    <w:p w14:paraId="75C8C96A" w14:textId="77777777" w:rsidR="00D82B13" w:rsidRPr="002209EF" w:rsidRDefault="00D82B13" w:rsidP="00D82B13">
      <w:pPr>
        <w:spacing w:after="0" w:line="288" w:lineRule="auto"/>
        <w:jc w:val="both"/>
        <w:rPr>
          <w:rFonts w:ascii="Calibri" w:hAnsi="Calibri"/>
        </w:rPr>
      </w:pPr>
    </w:p>
    <w:p w14:paraId="32E3E4B7" w14:textId="77777777" w:rsidR="00D82B13" w:rsidRPr="002209EF" w:rsidRDefault="00D82B13" w:rsidP="00D82B13">
      <w:pPr>
        <w:spacing w:after="0" w:line="288" w:lineRule="auto"/>
        <w:jc w:val="both"/>
        <w:rPr>
          <w:rFonts w:ascii="Calibri" w:hAnsi="Calibri"/>
        </w:rPr>
      </w:pPr>
      <w:r w:rsidRPr="002209EF">
        <w:rPr>
          <w:rFonts w:ascii="Calibri" w:hAnsi="Calibri"/>
        </w:rPr>
        <w:t>Zgodnie z opinią prawną z dnia 24 stycznia 2025 r. „przedmiotowe pismo zakwalifikować należy jako skargę na kierownika GOPS. Zgodnie z art. 229 pkt 3 kpa - organem właściwym do rozpatrzenia skargi dotyczącej zadań lub działalności kierowników gminnych jednostek organizacyjnych jest rada gminy; wobec czego skarga będzie podlegać rozpoznaniu w drodze uchwały.”</w:t>
      </w:r>
    </w:p>
    <w:p w14:paraId="6BCA0809" w14:textId="77777777" w:rsidR="00D82B13" w:rsidRPr="002209EF" w:rsidRDefault="00D82B13" w:rsidP="00D82B13">
      <w:pPr>
        <w:spacing w:after="0" w:line="288" w:lineRule="auto"/>
        <w:jc w:val="both"/>
        <w:rPr>
          <w:rFonts w:ascii="Calibri" w:hAnsi="Calibri"/>
        </w:rPr>
      </w:pPr>
    </w:p>
    <w:p w14:paraId="40A32D04" w14:textId="77777777" w:rsidR="00D82B13" w:rsidRPr="002209EF" w:rsidRDefault="00D82B13" w:rsidP="00D82B13">
      <w:pPr>
        <w:spacing w:after="0" w:line="288" w:lineRule="auto"/>
        <w:jc w:val="both"/>
        <w:rPr>
          <w:rFonts w:ascii="Calibri" w:hAnsi="Calibri"/>
        </w:rPr>
      </w:pPr>
      <w:r w:rsidRPr="002209EF">
        <w:rPr>
          <w:rFonts w:ascii="Calibri" w:hAnsi="Calibri"/>
        </w:rPr>
        <w:t>W związku z powyższym w dniu 4 lutego 2025 roku Przewodniczący Rady Gminy Raszyn skierował przedmiotową skargę celem rozpatrzenia do Przewodniczącego Komisji Skarg, Wniosków i Petycji Rady Gminy Raszyn.</w:t>
      </w:r>
    </w:p>
    <w:p w14:paraId="4F02D416" w14:textId="77777777" w:rsidR="00D82B13" w:rsidRPr="002209EF" w:rsidRDefault="00D82B13" w:rsidP="00D82B13">
      <w:pPr>
        <w:spacing w:after="0" w:line="288" w:lineRule="auto"/>
        <w:jc w:val="both"/>
        <w:rPr>
          <w:rFonts w:ascii="Calibri" w:hAnsi="Calibri"/>
        </w:rPr>
      </w:pPr>
    </w:p>
    <w:p w14:paraId="3A8F1D78" w14:textId="77777777" w:rsidR="00D82B13" w:rsidRPr="002209EF" w:rsidRDefault="00D82B13" w:rsidP="00D82B13">
      <w:pPr>
        <w:spacing w:after="0" w:line="288" w:lineRule="auto"/>
        <w:jc w:val="both"/>
        <w:rPr>
          <w:rFonts w:ascii="Calibri" w:hAnsi="Calibri"/>
        </w:rPr>
      </w:pPr>
      <w:r w:rsidRPr="002209EF">
        <w:rPr>
          <w:rFonts w:ascii="Calibri" w:hAnsi="Calibri"/>
        </w:rPr>
        <w:t>Z analizy skargi pana K.M. wynika, iż dotyczy ona decyzji Kierownika Gminnego Ośrodka Pomocy Społecznej w Raszynie nr PS.5100.714.2024 z dnia 16.12.2024 r., na mocy której zostało zawieszone postepowanie w sprawie przyznania panu K.M. zasiłku stałego, a tym samym  pozbawiono skarżącego ubezpieczenia zdrowotnego.  Pan K.M. zwraca uwagę na fakt, iż od kilkunastu lat korzysta z pomocy GOPS w Raszynie oraz że jest osobą niepełnosprawną w stopniu umiarkowanym i osobą bezdomną.</w:t>
      </w:r>
    </w:p>
    <w:p w14:paraId="1F6A5764" w14:textId="77777777" w:rsidR="00D82B13" w:rsidRPr="002209EF" w:rsidRDefault="00D82B13" w:rsidP="00D82B13">
      <w:pPr>
        <w:spacing w:after="0" w:line="288" w:lineRule="auto"/>
        <w:jc w:val="both"/>
        <w:rPr>
          <w:rFonts w:ascii="Calibri" w:hAnsi="Calibri"/>
        </w:rPr>
      </w:pPr>
    </w:p>
    <w:p w14:paraId="4DA76627" w14:textId="77777777" w:rsidR="00D82B13" w:rsidRPr="002209EF" w:rsidRDefault="00D82B13" w:rsidP="00D82B13">
      <w:pPr>
        <w:spacing w:after="0" w:line="288" w:lineRule="auto"/>
        <w:jc w:val="both"/>
        <w:rPr>
          <w:rFonts w:ascii="Calibri" w:hAnsi="Calibri"/>
        </w:rPr>
      </w:pPr>
      <w:r w:rsidRPr="002209EF">
        <w:rPr>
          <w:rFonts w:ascii="Calibri" w:hAnsi="Calibri"/>
        </w:rPr>
        <w:t>Przewodniczący Komisji przesłał pismo pana K.M. do Kierowniczki GOPS w Raszynie z prośbą o ustosunkowanie się do zarzutów zawartych w skardze wraz z zaproszeniem na posiedzenie Komisji w dniu 17 lutego 2025 r.</w:t>
      </w:r>
    </w:p>
    <w:p w14:paraId="2A06C34E" w14:textId="77777777" w:rsidR="00D82B13" w:rsidRPr="002209EF" w:rsidRDefault="00D82B13" w:rsidP="00D82B13">
      <w:pPr>
        <w:spacing w:after="0" w:line="288" w:lineRule="auto"/>
        <w:jc w:val="both"/>
        <w:rPr>
          <w:rFonts w:ascii="Calibri" w:hAnsi="Calibri"/>
        </w:rPr>
      </w:pPr>
    </w:p>
    <w:p w14:paraId="607F58B5" w14:textId="77777777" w:rsidR="00D82B13" w:rsidRPr="002209EF" w:rsidRDefault="00D82B13" w:rsidP="00D82B13">
      <w:pPr>
        <w:spacing w:after="0" w:line="288" w:lineRule="auto"/>
        <w:jc w:val="both"/>
        <w:rPr>
          <w:rFonts w:ascii="Calibri" w:hAnsi="Calibri"/>
        </w:rPr>
      </w:pPr>
      <w:r w:rsidRPr="002209EF">
        <w:rPr>
          <w:rFonts w:ascii="Calibri" w:hAnsi="Calibri"/>
        </w:rPr>
        <w:t>W dniu 11 lutego 2025 r. Kierowniczka GOPS w Raszynie przysłała do Przewodniczącego Komisji odpowiedź ma skargę pana K.M. o następującej treści:</w:t>
      </w:r>
    </w:p>
    <w:p w14:paraId="107AFBA3" w14:textId="77777777" w:rsidR="00D82B13" w:rsidRPr="002209EF" w:rsidRDefault="00D82B13" w:rsidP="00D82B13">
      <w:pPr>
        <w:spacing w:after="0" w:line="288" w:lineRule="auto"/>
        <w:jc w:val="both"/>
        <w:rPr>
          <w:rFonts w:ascii="Calibri" w:hAnsi="Calibri"/>
        </w:rPr>
      </w:pPr>
      <w:r w:rsidRPr="002209EF">
        <w:rPr>
          <w:rFonts w:ascii="Calibri" w:hAnsi="Calibri"/>
        </w:rPr>
        <w:t>„W odpowiedzi na skargę Pana K.M. zamieszkałego w Schronisku z usługami opiekuńczymi w Nizinach 66a gmina Tuczępy województwo świętokrzyskie przedstawiam nasze stanowisko:</w:t>
      </w:r>
    </w:p>
    <w:p w14:paraId="5914548F"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Pan K.M. ostatni meldunek na pobyt stały miał w naszej gminie, dlatego zgodnie z właściwością miejscową w przypadku osoby bezdomnej właściwą miejscowo jest gmina ostatniego miejsca zameldowania tej osoby na pobyt stały w sytuacji gdy jest osobą bezdomną. </w:t>
      </w:r>
    </w:p>
    <w:p w14:paraId="7BFCE290"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Zgodnie definicją ustawy o pomocy społecznej cyt.: osoba bezdomna - osobę niezamieszkującą w lokalu mieszkalnym w rozumieniu przepisów o ochronie praw lokatorów i mieszkaniowym zasobie gminy i niezameldowaną na pobyt stały, w rozumieniu przepisów o ewidencji ludności, a także osobę niezamieszkującą w lokalu mieszkalnym i zameldowaną na pobyt stały w lokalu, w którym nie ma możliwości zamieszkania; </w:t>
      </w:r>
    </w:p>
    <w:p w14:paraId="2F8CAEBE" w14:textId="77777777" w:rsidR="00D82B13" w:rsidRPr="002209EF" w:rsidRDefault="00D82B13" w:rsidP="00D82B13">
      <w:pPr>
        <w:spacing w:after="0" w:line="288" w:lineRule="auto"/>
        <w:jc w:val="both"/>
        <w:rPr>
          <w:rFonts w:ascii="Calibri" w:hAnsi="Calibri"/>
        </w:rPr>
      </w:pPr>
      <w:r w:rsidRPr="002209EF">
        <w:rPr>
          <w:rFonts w:ascii="Calibri" w:hAnsi="Calibri"/>
        </w:rPr>
        <w:lastRenderedPageBreak/>
        <w:t>Jednakże mimo, iż Pan K.M. uważa się za osobę bezdomną to zachodzi potrzeba zbadania czy nią jest w świetle ustawy o pomocy społecznej, gdyż mieszka i gospodaruje w pokoju</w:t>
      </w:r>
    </w:p>
    <w:p w14:paraId="43186F63" w14:textId="77777777" w:rsidR="00D82B13" w:rsidRPr="002209EF" w:rsidRDefault="00D82B13" w:rsidP="00D82B13">
      <w:pPr>
        <w:spacing w:after="0" w:line="288" w:lineRule="auto"/>
        <w:jc w:val="both"/>
        <w:rPr>
          <w:rFonts w:ascii="Calibri" w:hAnsi="Calibri"/>
        </w:rPr>
      </w:pPr>
      <w:r w:rsidRPr="002209EF">
        <w:rPr>
          <w:rFonts w:ascii="Calibri" w:hAnsi="Calibri"/>
        </w:rPr>
        <w:t>dwuosobowym użyczonym mu przez ww. Schronisko, które także oferuje mu posiłek, łóżko do spania i częściowo leki. Pismem z dnia 4.02.2025r. (data wpłynięcia 07.02.2025r.) oświadcza cyt.: „że od dnia 1.08.2024r. do dnia obecnego koszty mojego pobytu pokrywa Schronisko tak jak część kosztów związanych z moimi lekami.”</w:t>
      </w:r>
    </w:p>
    <w:p w14:paraId="1B7603EE"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Pan K.M. nie wnioskował o skierowanie go do Schroniska dla osób bezdomnych. Samo zamieszkanie w Schronisku, nie czyni go osoba bezdomną. Dopiero decyzja kierująca go do Schroniska potwierdza jego statut jako osoby bezdomnej. GOPS w Raszynie ma podpisane porozumienia z trzema schroniskami do których kieruje i ponosi odpłatność za osoby w kryzysie bezdomności. </w:t>
      </w:r>
    </w:p>
    <w:p w14:paraId="19818892" w14:textId="77777777" w:rsidR="00D82B13" w:rsidRPr="002209EF" w:rsidRDefault="00D82B13" w:rsidP="00D82B13">
      <w:pPr>
        <w:spacing w:after="0" w:line="288" w:lineRule="auto"/>
        <w:jc w:val="both"/>
        <w:rPr>
          <w:rFonts w:ascii="Calibri" w:hAnsi="Calibri"/>
        </w:rPr>
      </w:pPr>
      <w:r w:rsidRPr="002209EF">
        <w:rPr>
          <w:rFonts w:ascii="Calibri" w:hAnsi="Calibri"/>
        </w:rPr>
        <w:t>Wniosek o przyznanie zasiłku stałego wpłynął wraz z dokumentami w dniu 15.10.2024r. Aby był przyznany zasiłek stały muszą być spełnione przesłanki z ustawy o pomocy społecznej do których należy:</w:t>
      </w:r>
    </w:p>
    <w:p w14:paraId="19610AFB" w14:textId="77777777" w:rsidR="00D82B13" w:rsidRPr="002209EF" w:rsidRDefault="00D82B13" w:rsidP="00D82B13">
      <w:pPr>
        <w:spacing w:after="0" w:line="288" w:lineRule="auto"/>
        <w:jc w:val="both"/>
        <w:rPr>
          <w:rFonts w:ascii="Calibri" w:hAnsi="Calibri"/>
        </w:rPr>
      </w:pPr>
      <w:r w:rsidRPr="002209EF">
        <w:rPr>
          <w:rFonts w:ascii="Calibri" w:hAnsi="Calibri"/>
        </w:rPr>
        <w:t>1. uznanie zainteresowanego za osobę niepełnosprawną w stopniu znacznym lub umiarkowanym i</w:t>
      </w:r>
    </w:p>
    <w:p w14:paraId="3AEEECAA" w14:textId="77777777" w:rsidR="00D82B13" w:rsidRPr="002209EF" w:rsidRDefault="00D82B13" w:rsidP="00D82B13">
      <w:pPr>
        <w:spacing w:after="0" w:line="288" w:lineRule="auto"/>
        <w:jc w:val="both"/>
        <w:rPr>
          <w:rFonts w:ascii="Calibri" w:hAnsi="Calibri"/>
        </w:rPr>
      </w:pPr>
      <w:r w:rsidRPr="002209EF">
        <w:rPr>
          <w:rFonts w:ascii="Calibri" w:hAnsi="Calibri"/>
        </w:rPr>
        <w:t>2. dochód tej osoby nie przekraczający kwoty kryterium dochodowego stosowanego w pomocy społecznej a wynoszącego w roku 2024 kwotę 776 zł a w roku 2025 kwotę 1010 zł.</w:t>
      </w:r>
    </w:p>
    <w:p w14:paraId="7AFA1969"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Pan K.M. zgodnie z orzeczeniem z dnia 23.09.2024r. ma orzeczony stopień umiarkowany do 30.09.2027 r. ze wskazaniem odpowiedniego zatrudnienia – osoba zdolna do pracy w warunkach pracy chronionej. </w:t>
      </w:r>
    </w:p>
    <w:p w14:paraId="67ADC14F" w14:textId="77777777" w:rsidR="00D82B13" w:rsidRPr="002209EF" w:rsidRDefault="00D82B13" w:rsidP="00D82B13">
      <w:pPr>
        <w:spacing w:after="0" w:line="288" w:lineRule="auto"/>
        <w:jc w:val="both"/>
        <w:rPr>
          <w:rFonts w:ascii="Calibri" w:hAnsi="Calibri"/>
        </w:rPr>
      </w:pPr>
      <w:r w:rsidRPr="002209EF">
        <w:rPr>
          <w:rFonts w:ascii="Calibri" w:hAnsi="Calibri"/>
        </w:rPr>
        <w:t>Oświadczeniem z dnia 7.11.2024r. (wpływ 19.11.2024r.) Zainteresowany oświadczył że cyt.:” w placówce przebywam jako wolontariusz wykonując drobne prace porządkowe i konserwatorskie.”</w:t>
      </w:r>
    </w:p>
    <w:p w14:paraId="0FDDF0C2" w14:textId="77777777" w:rsidR="00D82B13" w:rsidRPr="002209EF" w:rsidRDefault="00D82B13" w:rsidP="00D82B13">
      <w:pPr>
        <w:spacing w:after="0" w:line="288" w:lineRule="auto"/>
        <w:jc w:val="both"/>
        <w:rPr>
          <w:rFonts w:ascii="Calibri" w:hAnsi="Calibri"/>
        </w:rPr>
      </w:pPr>
      <w:r w:rsidRPr="002209EF">
        <w:rPr>
          <w:rFonts w:ascii="Calibri" w:hAnsi="Calibri"/>
        </w:rPr>
        <w:t>Pismem z dnia 4.02.2025r. (data wpłynięcia 07.02.2025r. ) oświadcza cyt.: „ że od dnia 1.08.2024r. do dnia obecnego koszty mojego pobytu pokrywa Schronisko tak jak część kosztów związanych z moimi lekami.”</w:t>
      </w:r>
    </w:p>
    <w:p w14:paraId="5069FC05" w14:textId="77777777" w:rsidR="00D82B13" w:rsidRPr="002209EF" w:rsidRDefault="00D82B13" w:rsidP="00D82B13">
      <w:pPr>
        <w:spacing w:after="0" w:line="288" w:lineRule="auto"/>
        <w:jc w:val="both"/>
        <w:rPr>
          <w:rFonts w:ascii="Calibri" w:hAnsi="Calibri"/>
        </w:rPr>
      </w:pPr>
      <w:r w:rsidRPr="002209EF">
        <w:rPr>
          <w:rFonts w:ascii="Calibri" w:hAnsi="Calibri"/>
        </w:rPr>
        <w:t>Schronisko pismem z dnia 31.12 2024r. (data wpłynięcia 20.01.2024r.) oświadczyło, że</w:t>
      </w:r>
    </w:p>
    <w:p w14:paraId="0CF638D7" w14:textId="77777777" w:rsidR="00D82B13" w:rsidRPr="002209EF" w:rsidRDefault="00D82B13" w:rsidP="00D82B13">
      <w:pPr>
        <w:spacing w:after="0" w:line="288" w:lineRule="auto"/>
        <w:jc w:val="both"/>
        <w:rPr>
          <w:rFonts w:ascii="Calibri" w:hAnsi="Calibri"/>
        </w:rPr>
      </w:pPr>
      <w:r w:rsidRPr="002209EF">
        <w:rPr>
          <w:rFonts w:ascii="Calibri" w:hAnsi="Calibri"/>
        </w:rPr>
        <w:t>zainteresowany nie był zatrudniony przez Stowarzyszenie Akademię Innowacji Społecznej które prowadzi Schronisko na podstawie umowy o pracę, , lub jakąkolwiek inna umowę.</w:t>
      </w:r>
    </w:p>
    <w:p w14:paraId="5CEF4E98" w14:textId="77777777" w:rsidR="00D82B13" w:rsidRPr="002209EF" w:rsidRDefault="00D82B13" w:rsidP="00D82B13">
      <w:pPr>
        <w:spacing w:after="0" w:line="288" w:lineRule="auto"/>
        <w:jc w:val="both"/>
        <w:rPr>
          <w:rFonts w:ascii="Calibri" w:hAnsi="Calibri"/>
        </w:rPr>
      </w:pPr>
      <w:r w:rsidRPr="002209EF">
        <w:rPr>
          <w:rFonts w:ascii="Calibri" w:hAnsi="Calibri"/>
        </w:rPr>
        <w:t>Z uwagi na niespójność oświadczeń, pracownik socjalny próbując ustalić dochód Zainteresowanego zawiesza postępowanie na czas wyjaśnienia faktycznej sytuacji finansowej Pana M., gdyż brak jest informacji w jaki sposób od miesiąca sierpnia 2024 zainteresowany zabezpiecza swoje podstawowe potrzeby.”</w:t>
      </w:r>
    </w:p>
    <w:p w14:paraId="63A709CA" w14:textId="77777777" w:rsidR="00D82B13" w:rsidRPr="002209EF" w:rsidRDefault="00D82B13" w:rsidP="00D82B13">
      <w:pPr>
        <w:spacing w:after="0" w:line="288" w:lineRule="auto"/>
        <w:jc w:val="both"/>
        <w:rPr>
          <w:rFonts w:ascii="Calibri" w:hAnsi="Calibri"/>
        </w:rPr>
      </w:pPr>
      <w:r w:rsidRPr="002209EF">
        <w:rPr>
          <w:rFonts w:ascii="Calibri" w:hAnsi="Calibri"/>
        </w:rPr>
        <w:t>Zatem wynika z dokumentacji że Schronisko pokrywa wszystkie koszty pobytu Pana M. u siebie. Pomoc taką należy traktować jako świadczenie w naturze o czym pracownik socjalny nie wspomina w przeprowadzonym przez siebie wywiadzie w dniu 8.10.2024r. Pismem z dnia 6.02.2025r. poprosiliśmy pracownika socjalnego ze Schroniska w Nizinach o uzupełnienie wywiadu środowiskowego z dnia 8.10.2024 o informacje dot. sytuacji dochodowej klienta z września 2024r.</w:t>
      </w:r>
    </w:p>
    <w:p w14:paraId="1A2F6BCB" w14:textId="77777777" w:rsidR="00D82B13" w:rsidRPr="002209EF" w:rsidRDefault="00D82B13" w:rsidP="00D82B13">
      <w:pPr>
        <w:spacing w:after="0" w:line="288" w:lineRule="auto"/>
        <w:jc w:val="both"/>
        <w:rPr>
          <w:rFonts w:ascii="Calibri" w:hAnsi="Calibri"/>
        </w:rPr>
      </w:pPr>
      <w:r w:rsidRPr="002209EF">
        <w:rPr>
          <w:rFonts w:ascii="Calibri" w:hAnsi="Calibri"/>
        </w:rPr>
        <w:lastRenderedPageBreak/>
        <w:t>Rozpatrując sytuację Pana K.M. bierzemy pod uwagę art. 48a pkt. 2f. o brzmieniu: „W schronisku dla osób bezdomnych z usługami opiekuńczymi mogą przebywać jedynie osoby na podstawie decyzji o przyznaniu tymczasowego schronienia w schronisku dla osób bezdomnych z  usługami opiekuńczymi albo decyzji o przyznaniu tymczasowego schronienia w schronisku dla osób bezdomnych, wydanej przez gminę.” Pan K.M. przebywa w Schronisku z usługami opiekuńczymi bez skierowania go, zatem ma swoje miejsce zamieszkania w tym schronisku i rozważamy przesłanie dokumentacji dot. wniosku o zasiłek stały do gminy Tuczępy tzn. gminy miejsca zamieszkania gdyż zgodnie z art. 101. właściwość miejscową gminy ustala się według miejsca zamieszkania osoby ubiegającej się o świadczenie.”</w:t>
      </w:r>
      <w:r w:rsidRPr="002209EF">
        <w:rPr>
          <w:rFonts w:ascii="Calibri" w:hAnsi="Calibri"/>
        </w:rPr>
        <w:cr/>
      </w:r>
    </w:p>
    <w:p w14:paraId="28470352" w14:textId="77777777" w:rsidR="00D82B13" w:rsidRPr="002209EF" w:rsidRDefault="00D82B13" w:rsidP="00D82B13">
      <w:pPr>
        <w:spacing w:after="0" w:line="288" w:lineRule="auto"/>
        <w:jc w:val="both"/>
        <w:rPr>
          <w:rFonts w:ascii="Calibri" w:hAnsi="Calibri"/>
        </w:rPr>
      </w:pPr>
      <w:r w:rsidRPr="002209EF">
        <w:rPr>
          <w:rFonts w:ascii="Calibri" w:hAnsi="Calibri"/>
        </w:rPr>
        <w:t>Tego samego dnia Przewodniczący Komisji poprosił o wyjaśnienie następujących kwestii:</w:t>
      </w:r>
    </w:p>
    <w:p w14:paraId="47571996" w14:textId="77777777" w:rsidR="00D82B13" w:rsidRPr="002209EF" w:rsidRDefault="00D82B13" w:rsidP="00D82B13">
      <w:pPr>
        <w:spacing w:after="0" w:line="288" w:lineRule="auto"/>
        <w:jc w:val="both"/>
        <w:rPr>
          <w:rFonts w:ascii="Calibri" w:hAnsi="Calibri"/>
        </w:rPr>
      </w:pPr>
      <w:r w:rsidRPr="002209EF">
        <w:rPr>
          <w:rFonts w:ascii="Calibri" w:hAnsi="Calibri"/>
        </w:rPr>
        <w:t>„1. Zgodnie z art. 6 ustęp 8) Ustawy o pomocy społecznej:</w:t>
      </w:r>
    </w:p>
    <w:p w14:paraId="737D5D31" w14:textId="7E0AFF8C" w:rsidR="00D82B13" w:rsidRPr="002209EF" w:rsidRDefault="00D82B13" w:rsidP="00D82B13">
      <w:pPr>
        <w:spacing w:after="0" w:line="288" w:lineRule="auto"/>
        <w:jc w:val="both"/>
        <w:rPr>
          <w:rFonts w:ascii="Calibri" w:hAnsi="Calibri"/>
        </w:rPr>
      </w:pPr>
      <w:r w:rsidRPr="002209EF">
        <w:rPr>
          <w:rFonts w:ascii="Calibri" w:hAnsi="Calibri"/>
        </w:rPr>
        <w:t>osoba bezdomna - osoba niezamieszkującą w lokalu mieszkalnym w rozumieniu przepisów o ochronie praw lokatorów i mieszkaniowym zasobie gminy i niezameldowaną na pobyt stały, w rozumieniu przepisów o ewidencji ludności, a także osobę niezamieszkującą w lokalu mieszkalnym i zameldowaną na pobyt stały w lokalu, w którym nie ma możliwości zamieszkania;</w:t>
      </w:r>
    </w:p>
    <w:p w14:paraId="2B6D0881" w14:textId="77777777" w:rsidR="00D82B13" w:rsidRPr="002209EF" w:rsidRDefault="00D82B13" w:rsidP="00D82B13">
      <w:pPr>
        <w:spacing w:after="0" w:line="288" w:lineRule="auto"/>
        <w:jc w:val="both"/>
        <w:rPr>
          <w:rFonts w:ascii="Calibri" w:hAnsi="Calibri"/>
        </w:rPr>
      </w:pPr>
      <w:r w:rsidRPr="002209EF">
        <w:rPr>
          <w:rFonts w:ascii="Calibri" w:hAnsi="Calibri"/>
        </w:rPr>
        <w:t>W świetle Art. 2 ustęp 1 punkt 4 Ustawy o ochronie praw lokatorów, mieszkaniowym zasobie gminy i o zmianie Kodeksu cywilnego:</w:t>
      </w:r>
    </w:p>
    <w:p w14:paraId="10EBFF54" w14:textId="77777777" w:rsidR="00D82B13" w:rsidRPr="002209EF" w:rsidRDefault="00D82B13" w:rsidP="00D82B13">
      <w:pPr>
        <w:spacing w:after="0" w:line="288" w:lineRule="auto"/>
        <w:jc w:val="both"/>
        <w:rPr>
          <w:rFonts w:ascii="Calibri" w:hAnsi="Calibri"/>
        </w:rPr>
      </w:pPr>
      <w:r w:rsidRPr="002209EF">
        <w:rPr>
          <w:rFonts w:ascii="Calibri" w:hAnsi="Calibri"/>
        </w:rPr>
        <w:t>4) lokalu - należy przez to rozumieć lokal służący do zaspokajania potrzeb mieszkaniowych, a także lokal będący pracownią służącą twórcy do prowadzenia działalności w dziedzinie kultury i sztuki; nie jest w rozumieniu ustawy lokalem pomieszczenie przeznaczone do krótkotrwałego pobytu osób, w szczególności znajdujące się w budynkach internatów, burs, pensjonatów, hoteli, domów wypoczynkowych lub w innych budynkach służących do celów turystycznych lub wypoczynkowych;</w:t>
      </w:r>
    </w:p>
    <w:p w14:paraId="48AEF169" w14:textId="77777777" w:rsidR="00D82B13" w:rsidRPr="002209EF" w:rsidRDefault="00D82B13" w:rsidP="00D82B13">
      <w:pPr>
        <w:spacing w:after="0" w:line="288" w:lineRule="auto"/>
        <w:jc w:val="both"/>
        <w:rPr>
          <w:rFonts w:ascii="Calibri" w:hAnsi="Calibri"/>
        </w:rPr>
      </w:pPr>
      <w:r w:rsidRPr="002209EF">
        <w:rPr>
          <w:rFonts w:ascii="Calibri" w:hAnsi="Calibri"/>
        </w:rPr>
        <w:t>Czy w związku z przytoczonymi definicjami Pan M. jest osobą bezdomną, gdyż nie przebywa on w lokalu mieszkalnym, a jedynie w budynku przeznaczonym do krótkotrwałego pobytu?</w:t>
      </w:r>
    </w:p>
    <w:p w14:paraId="7A703650" w14:textId="77777777" w:rsidR="00D82B13" w:rsidRPr="002209EF" w:rsidRDefault="00D82B13" w:rsidP="00D82B13">
      <w:pPr>
        <w:spacing w:after="0" w:line="288" w:lineRule="auto"/>
        <w:jc w:val="both"/>
        <w:rPr>
          <w:rFonts w:ascii="Calibri" w:hAnsi="Calibri"/>
        </w:rPr>
      </w:pPr>
      <w:r w:rsidRPr="002209EF">
        <w:rPr>
          <w:rFonts w:ascii="Calibri" w:hAnsi="Calibri"/>
        </w:rPr>
        <w:t>2. Aby był przyznany zasiłek stały muszą być spełnione przesłanki z ustawy o pomocy społecznej do których należy:</w:t>
      </w:r>
    </w:p>
    <w:p w14:paraId="3DE08DDA"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1. uznanie zainteresowanego za osobę niepełnosprawną w stopniu znacznym lub umiarkowanym i </w:t>
      </w:r>
    </w:p>
    <w:p w14:paraId="6AAEC886" w14:textId="77777777" w:rsidR="00D82B13" w:rsidRPr="002209EF" w:rsidRDefault="00D82B13" w:rsidP="00D82B13">
      <w:pPr>
        <w:spacing w:after="0" w:line="288" w:lineRule="auto"/>
        <w:jc w:val="both"/>
        <w:rPr>
          <w:rFonts w:ascii="Calibri" w:hAnsi="Calibri"/>
        </w:rPr>
      </w:pPr>
      <w:r w:rsidRPr="002209EF">
        <w:rPr>
          <w:rFonts w:ascii="Calibri" w:hAnsi="Calibri"/>
        </w:rPr>
        <w:t>2. dochód tej osoby nie przekraczający kwoty kryterium dochodowego stosowanego w pomocy społecznej a wynoszącego w roku 2024 kwotę 776 zł a w roku 2025 kwotę 1010 zł.</w:t>
      </w:r>
    </w:p>
    <w:p w14:paraId="4E4F9ED6" w14:textId="77777777" w:rsidR="00D82B13" w:rsidRPr="002209EF" w:rsidRDefault="00D82B13" w:rsidP="00D82B13">
      <w:pPr>
        <w:spacing w:after="0" w:line="288" w:lineRule="auto"/>
        <w:jc w:val="both"/>
        <w:rPr>
          <w:rFonts w:ascii="Calibri" w:hAnsi="Calibri"/>
        </w:rPr>
      </w:pPr>
      <w:r w:rsidRPr="002209EF">
        <w:rPr>
          <w:rFonts w:ascii="Calibri" w:hAnsi="Calibri"/>
        </w:rPr>
        <w:t>Czy w świetle niniejszych zapisów Pan M. spełnia kryteria do uzyskania zasiłku stałego?”</w:t>
      </w:r>
      <w:r w:rsidRPr="002209EF">
        <w:rPr>
          <w:rFonts w:ascii="Calibri" w:hAnsi="Calibri"/>
        </w:rPr>
        <w:cr/>
      </w:r>
    </w:p>
    <w:p w14:paraId="5F8D4FA2" w14:textId="77777777" w:rsidR="00D82B13" w:rsidRPr="002209EF" w:rsidRDefault="00D82B13" w:rsidP="00D82B13">
      <w:pPr>
        <w:spacing w:after="0" w:line="288" w:lineRule="auto"/>
        <w:jc w:val="both"/>
        <w:rPr>
          <w:rFonts w:ascii="Calibri" w:hAnsi="Calibri"/>
        </w:rPr>
      </w:pPr>
      <w:r w:rsidRPr="002209EF">
        <w:rPr>
          <w:rFonts w:ascii="Calibri" w:hAnsi="Calibri"/>
        </w:rPr>
        <w:t>W uzupełnieniu odpowiedzi na skargę Kierowniczka GOPS w Raszynie wyjaśniła:</w:t>
      </w:r>
    </w:p>
    <w:p w14:paraId="4B34D62A" w14:textId="77777777" w:rsidR="00D82B13" w:rsidRPr="002209EF" w:rsidRDefault="00D82B13" w:rsidP="00D82B13">
      <w:pPr>
        <w:spacing w:after="0" w:line="288" w:lineRule="auto"/>
        <w:jc w:val="both"/>
        <w:rPr>
          <w:rFonts w:ascii="Calibri" w:hAnsi="Calibri"/>
        </w:rPr>
      </w:pPr>
      <w:r w:rsidRPr="002209EF">
        <w:rPr>
          <w:rFonts w:ascii="Calibri" w:hAnsi="Calibri"/>
        </w:rPr>
        <w:t>„Pan K.M nie został skierowany przez żaden Ośrodek Pomocy Społecznej do owego Schroniska, zatem może być tam na jakiś innych zasadach a na jakich nie wiemy.</w:t>
      </w:r>
    </w:p>
    <w:p w14:paraId="4508DAB4"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Zgodnie z ustawą obowiązuje nas przyznanie tymczasowego schronienia tj. na 3-6 miesięcy do schronisk z którymi mamy porozumienie np. Ożarów </w:t>
      </w:r>
      <w:proofErr w:type="spellStart"/>
      <w:r w:rsidRPr="002209EF">
        <w:rPr>
          <w:rFonts w:ascii="Calibri" w:hAnsi="Calibri"/>
        </w:rPr>
        <w:t>Markot</w:t>
      </w:r>
      <w:proofErr w:type="spellEnd"/>
      <w:r w:rsidRPr="002209EF">
        <w:rPr>
          <w:rFonts w:ascii="Calibri" w:hAnsi="Calibri"/>
        </w:rPr>
        <w:t xml:space="preserve"> ma ok 12 schronisk na terenie </w:t>
      </w:r>
      <w:r w:rsidRPr="002209EF">
        <w:rPr>
          <w:rFonts w:ascii="Calibri" w:hAnsi="Calibri"/>
        </w:rPr>
        <w:lastRenderedPageBreak/>
        <w:t xml:space="preserve">całej Polski. Pan spełnia kryteria do zasiłku stałego gdyż </w:t>
      </w:r>
      <w:proofErr w:type="spellStart"/>
      <w:r w:rsidRPr="002209EF">
        <w:rPr>
          <w:rFonts w:ascii="Calibri" w:hAnsi="Calibri"/>
        </w:rPr>
        <w:t>łóżko+posiłek+leki</w:t>
      </w:r>
      <w:proofErr w:type="spellEnd"/>
      <w:r w:rsidRPr="002209EF">
        <w:rPr>
          <w:rFonts w:ascii="Calibri" w:hAnsi="Calibri"/>
        </w:rPr>
        <w:t xml:space="preserve"> opłaca mu schronisko a nie inny Ośrodek, zatem jest to świadczenie w naturze i nie ma dochodu chociaż pisze o kosztach leków które częściowo pokrywa mu schronisko.</w:t>
      </w:r>
    </w:p>
    <w:p w14:paraId="7FBB163C" w14:textId="77777777" w:rsidR="00D82B13" w:rsidRPr="002209EF" w:rsidRDefault="00D82B13" w:rsidP="00D82B13">
      <w:pPr>
        <w:spacing w:after="0" w:line="288" w:lineRule="auto"/>
        <w:jc w:val="both"/>
        <w:rPr>
          <w:rFonts w:ascii="Calibri" w:hAnsi="Calibri"/>
        </w:rPr>
      </w:pPr>
      <w:r w:rsidRPr="002209EF">
        <w:rPr>
          <w:rFonts w:ascii="Calibri" w:hAnsi="Calibri"/>
        </w:rPr>
        <w:t>W schronisku tym Pan M. przebywa od stycznia 2022 rok.</w:t>
      </w:r>
    </w:p>
    <w:p w14:paraId="4750FCC0" w14:textId="77777777" w:rsidR="00D82B13" w:rsidRPr="002209EF" w:rsidRDefault="00D82B13" w:rsidP="00D82B13">
      <w:pPr>
        <w:spacing w:after="0" w:line="288" w:lineRule="auto"/>
        <w:jc w:val="both"/>
        <w:rPr>
          <w:rFonts w:ascii="Calibri" w:hAnsi="Calibri"/>
        </w:rPr>
      </w:pPr>
      <w:r w:rsidRPr="002209EF">
        <w:rPr>
          <w:rFonts w:ascii="Calibri" w:hAnsi="Calibri"/>
        </w:rPr>
        <w:t>Z uwagi na tą sytuację prześlemy dokumenty do Tuczęp - gminy ze względu na miejsce zamieszkania Pana po otrzymaniu uzupełnienia wywiadu środowiskowego ze Schroniska.</w:t>
      </w:r>
    </w:p>
    <w:p w14:paraId="08FD1C75" w14:textId="77777777" w:rsidR="00D82B13" w:rsidRPr="002209EF" w:rsidRDefault="00D82B13" w:rsidP="00D82B13">
      <w:pPr>
        <w:spacing w:after="0" w:line="288" w:lineRule="auto"/>
        <w:jc w:val="both"/>
        <w:rPr>
          <w:rFonts w:ascii="Calibri" w:hAnsi="Calibri"/>
        </w:rPr>
      </w:pPr>
      <w:r w:rsidRPr="002209EF">
        <w:rPr>
          <w:rFonts w:ascii="Calibri" w:hAnsi="Calibri"/>
        </w:rPr>
        <w:t>W art. 101 jest w przypadku osoby bezdomnej właściwą miejscowo jest gmina ostatniego miejsca zameldowania tej osoby na pobyt stały. Pan dla nas nie jest osobą bezdomną.”</w:t>
      </w:r>
      <w:r w:rsidRPr="002209EF">
        <w:rPr>
          <w:rFonts w:ascii="Calibri" w:hAnsi="Calibri"/>
        </w:rPr>
        <w:cr/>
      </w:r>
    </w:p>
    <w:p w14:paraId="71396BA6"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W dniu 17 lutego 2025 roku odbyło się XII posiedzenie Komisji Skarg, Wniosków i Petycji Rady Gminy Raszyn, podczas którego omawiano skargę pana K.M. na Kierowniczkę Gminnego Ośrodka Pomocy Społecznej w Raszynie. Podczas posiedzenia Komisja wysłuchała wyjaśnień Kierowniczki GOPS w Raszynie oraz odbyła dyskusję na temat zebranych materiałów związanych ze skargą. Przewodniczący Komisji – z uwagi na konieczność uzupełnienia danych niezbędnych do podjęcia stosownej decyzji - podjął decyzję o kontynuowaniu rozpatrywania skargi podczas XIII posiedzenia Komisji w dniu 03 marca 2025 r. </w:t>
      </w:r>
    </w:p>
    <w:p w14:paraId="42E3B385" w14:textId="77777777" w:rsidR="00D82B13" w:rsidRPr="002209EF" w:rsidRDefault="00D82B13" w:rsidP="00D82B13">
      <w:pPr>
        <w:spacing w:after="0" w:line="288" w:lineRule="auto"/>
        <w:jc w:val="both"/>
        <w:rPr>
          <w:rFonts w:ascii="Calibri" w:hAnsi="Calibri"/>
        </w:rPr>
      </w:pPr>
    </w:p>
    <w:p w14:paraId="346AC4AB" w14:textId="19890E2C" w:rsidR="00D82B13" w:rsidRPr="002209EF" w:rsidRDefault="00D82B13" w:rsidP="00D82B13">
      <w:pPr>
        <w:spacing w:after="0" w:line="288" w:lineRule="auto"/>
        <w:jc w:val="both"/>
        <w:rPr>
          <w:rFonts w:ascii="Calibri" w:hAnsi="Calibri"/>
        </w:rPr>
      </w:pPr>
      <w:r w:rsidRPr="002209EF">
        <w:rPr>
          <w:rFonts w:ascii="Calibri" w:hAnsi="Calibri"/>
        </w:rPr>
        <w:t xml:space="preserve">W dniu 18 lutego 2025 roku Przewodniczący Komisji Skarg, Wniosków i </w:t>
      </w:r>
      <w:r w:rsidR="00A4513B" w:rsidRPr="002209EF">
        <w:rPr>
          <w:rFonts w:ascii="Calibri" w:hAnsi="Calibri"/>
        </w:rPr>
        <w:t>P</w:t>
      </w:r>
      <w:r w:rsidRPr="002209EF">
        <w:rPr>
          <w:rFonts w:ascii="Calibri" w:hAnsi="Calibri"/>
        </w:rPr>
        <w:t>etycji Rady Gminy Raszyn zwrócił się e-mailowo do radcy prawnego o wyjaśnienie następujących kwestii:</w:t>
      </w:r>
    </w:p>
    <w:p w14:paraId="7F07954E"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1. Czy pracownik socjalny w celu przeprowadzenia wywiadu środowiskowego może zostać wysłany w delegację służbową w tym do innego województwa?</w:t>
      </w:r>
    </w:p>
    <w:p w14:paraId="60F7D296"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2. Czy GOPS w Raszynie mógł wystąpić do GOPS właściwego ze względu na aktualne miejsce pobytu wnioskodawcy  o przeprowadzenie wywiadu środowiskowego?</w:t>
      </w:r>
    </w:p>
    <w:p w14:paraId="1E56AB12"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3. W ciągu ilu dni od wpłynięcia wniosku o zasiłek stały powinien zostać przeprowadzony wywiad środowiskowy?</w:t>
      </w:r>
    </w:p>
    <w:p w14:paraId="7DED9E90" w14:textId="04ED023A"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 xml:space="preserve">4. W ciągu ilu dni od wpłynięcia wniosku powinna być wydana decyzja, w tym także </w:t>
      </w:r>
      <w:r w:rsidR="007D7E37" w:rsidRPr="002209EF">
        <w:rPr>
          <w:rFonts w:ascii="Calibri" w:eastAsia="Times New Roman" w:hAnsi="Calibri" w:cs="Segoe UI"/>
          <w:kern w:val="0"/>
          <w:lang w:eastAsia="pl-PL"/>
          <w14:ligatures w14:val="none"/>
        </w:rPr>
        <w:t xml:space="preserve">o </w:t>
      </w:r>
      <w:r w:rsidRPr="002209EF">
        <w:rPr>
          <w:rFonts w:ascii="Calibri" w:eastAsia="Times New Roman" w:hAnsi="Calibri" w:cs="Segoe UI"/>
          <w:kern w:val="0"/>
          <w:lang w:eastAsia="pl-PL"/>
          <w14:ligatures w14:val="none"/>
        </w:rPr>
        <w:t>zawieszeniu postępowania?</w:t>
      </w:r>
    </w:p>
    <w:p w14:paraId="1FE8F007"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5. Czy za okres zawieszenia postępowania powinien być wypłacany zasiłek okresowy?</w:t>
      </w:r>
    </w:p>
    <w:p w14:paraId="464CFDCE" w14:textId="77777777" w:rsidR="00D82B13" w:rsidRPr="002209EF" w:rsidRDefault="00D82B13" w:rsidP="00D82B13">
      <w:pPr>
        <w:spacing w:after="0" w:line="288" w:lineRule="auto"/>
        <w:jc w:val="both"/>
        <w:rPr>
          <w:rFonts w:ascii="Calibri" w:hAnsi="Calibri"/>
        </w:rPr>
      </w:pPr>
    </w:p>
    <w:p w14:paraId="12B1A9B2" w14:textId="77777777" w:rsidR="00D82B13" w:rsidRPr="002209EF" w:rsidRDefault="00D82B13" w:rsidP="00D82B13">
      <w:pPr>
        <w:spacing w:after="0" w:line="288" w:lineRule="auto"/>
        <w:jc w:val="both"/>
        <w:rPr>
          <w:rFonts w:ascii="Calibri" w:hAnsi="Calibri"/>
        </w:rPr>
      </w:pPr>
      <w:r w:rsidRPr="002209EF">
        <w:rPr>
          <w:rFonts w:ascii="Calibri" w:hAnsi="Calibri"/>
        </w:rPr>
        <w:t>W dniu 24 lutego 2025 roku radca prawny udzielił następujących odpowiedzi na zadane wcześniej pytania:</w:t>
      </w:r>
    </w:p>
    <w:p w14:paraId="44C7CDAF"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b/>
          <w:bCs/>
          <w:kern w:val="0"/>
          <w:lang w:eastAsia="pl-PL"/>
          <w14:ligatures w14:val="none"/>
        </w:rPr>
        <w:t>„Czy pracownik socjalny w celu przeprowadzenia wywiadu środowiskowego może zostać wysłany w delegację służbową, w tym do innego województwa?</w:t>
      </w:r>
    </w:p>
    <w:p w14:paraId="402A7902"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Co do zasady możliwe wydaje się być wysłanie pracownika socjalnego w delegację służbową, w tym do innego województwa, jeśli jest to konieczne do przeprowadzenia wywiadu środowiskowego. </w:t>
      </w:r>
      <w:r w:rsidRPr="002209EF">
        <w:rPr>
          <w:rFonts w:ascii="Calibri" w:eastAsia="Times New Roman" w:hAnsi="Calibri" w:cs="Segoe UI"/>
          <w:kern w:val="0"/>
          <w:u w:val="single"/>
          <w:lang w:eastAsia="pl-PL"/>
          <w14:ligatures w14:val="none"/>
        </w:rPr>
        <w:t>Jednakże zgodnie z art. 107 ust. 3 ustawy o pomocy społecznej, który stanowi</w:t>
      </w:r>
      <w:r w:rsidRPr="002209EF">
        <w:rPr>
          <w:rFonts w:ascii="Calibri" w:eastAsia="Times New Roman" w:hAnsi="Calibri" w:cs="Segoe UI"/>
          <w:kern w:val="0"/>
          <w:lang w:eastAsia="pl-PL"/>
          <w14:ligatures w14:val="none"/>
        </w:rPr>
        <w:t>, iż: </w:t>
      </w:r>
      <w:r w:rsidRPr="002209EF">
        <w:rPr>
          <w:rFonts w:ascii="Calibri" w:eastAsia="Times New Roman" w:hAnsi="Calibri" w:cs="Segoe UI"/>
          <w:i/>
          <w:iCs/>
          <w:kern w:val="0"/>
          <w:lang w:eastAsia="pl-PL"/>
          <w14:ligatures w14:val="none"/>
        </w:rPr>
        <w:t>„Rodzinny wywiad środowiskowy przeprowadza pracownik socjalny, również na potrzeby jednostki organizacyjnej pomocy społecznej z terenu innej gminy, po okazaniu legitymacji pracownika</w:t>
      </w:r>
      <w:r w:rsidRPr="002209EF">
        <w:rPr>
          <w:rFonts w:ascii="Calibri" w:eastAsia="Times New Roman" w:hAnsi="Calibri" w:cs="Segoe UI"/>
          <w:kern w:val="0"/>
          <w:lang w:eastAsia="pl-PL"/>
          <w14:ligatures w14:val="none"/>
        </w:rPr>
        <w:t> </w:t>
      </w:r>
      <w:r w:rsidRPr="002209EF">
        <w:rPr>
          <w:rFonts w:ascii="Calibri" w:eastAsia="Times New Roman" w:hAnsi="Calibri" w:cs="Segoe UI"/>
          <w:i/>
          <w:iCs/>
          <w:kern w:val="0"/>
          <w:lang w:eastAsia="pl-PL"/>
          <w14:ligatures w14:val="none"/>
        </w:rPr>
        <w:t>socjalnego”, </w:t>
      </w:r>
      <w:r w:rsidRPr="002209EF">
        <w:rPr>
          <w:rFonts w:ascii="Calibri" w:eastAsia="Times New Roman" w:hAnsi="Calibri" w:cs="Segoe UI"/>
          <w:kern w:val="0"/>
          <w:u w:val="single"/>
          <w:lang w:eastAsia="pl-PL"/>
          <w14:ligatures w14:val="none"/>
        </w:rPr>
        <w:t>ogólnie przyjętą i stosowaną praktyką jest korzystanie z możliwości jaką przewiduje ten zapis.</w:t>
      </w:r>
    </w:p>
    <w:p w14:paraId="387111AD"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b/>
          <w:bCs/>
          <w:kern w:val="0"/>
          <w:lang w:eastAsia="pl-PL"/>
          <w14:ligatures w14:val="none"/>
        </w:rPr>
        <w:lastRenderedPageBreak/>
        <w:t>Czy GOPS w Raszynie mógł wystąpić do GOPS właściwego ze względu na aktualne miejsce pobytu wnioskodawcy o przeprowadzenie wywiadu środowiskowego?</w:t>
      </w:r>
    </w:p>
    <w:p w14:paraId="64BFEC6B"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GOPS w Raszynie mógł wystąpić do GOPS właściwego ze względu na aktualne miejsce pobytu wnioskodawcy o przeprowadzenie wywiadu środowiskowego, jak stanowi art. 107 ustawy o pomocy społecznej.</w:t>
      </w:r>
    </w:p>
    <w:p w14:paraId="31DDA528"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b/>
          <w:bCs/>
          <w:kern w:val="0"/>
          <w:lang w:eastAsia="pl-PL"/>
          <w14:ligatures w14:val="none"/>
        </w:rPr>
        <w:t>W ciągu ilu dni od wpłynięcia wniosku o zasiłek stały powinien zostać przeprowadzony wywiad środowiskowy?</w:t>
      </w:r>
    </w:p>
    <w:p w14:paraId="1F15B2AB"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Zgodnie z postanowieniami Rozporządzenia Ministra Rodziny, Pracy i Polityki Społecznej z dnia 5 października 2021 r. w sprawie rodzinnego wywiadu środowiskowego (Dz.U. z 2021 r. poz. 1955) – /przesyłam w załączeniu/ - wywiad środowiskowy powinien zostać przeprowadzony w terminie do 14 dni od dnia złożenia wniosku o świadczenie. W szczególnych przypadkach (np. w nagłych sytuacjach) może być przeprowadzony w terminie do 2 dni.</w:t>
      </w:r>
    </w:p>
    <w:p w14:paraId="1E741A5F"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b/>
          <w:bCs/>
          <w:kern w:val="0"/>
          <w:lang w:eastAsia="pl-PL"/>
          <w14:ligatures w14:val="none"/>
        </w:rPr>
        <w:t>W ciągu ilu dni od wpłynięcia wniosku powinna być wydana decyzja, w tym także w przypadku zawieszenia postępowania?</w:t>
      </w:r>
    </w:p>
    <w:p w14:paraId="67247697"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kern w:val="0"/>
          <w:lang w:eastAsia="pl-PL"/>
          <w14:ligatures w14:val="none"/>
        </w:rPr>
        <w:t>Zgodne z art. 35 § 3 kpa decyzja powinna być wydana w terminie 30 dni od dnia złożenia wniosku, a jeśli sprawa jest skomplikowana, termin może wynosić do 60 dni. W przypadku zawieszenia postępowania termin ten zostaje wstrzymany do czasu ustania przyczyn zawieszenia. Nadto możliwe jest wydłużenia terminu załatwienia sprawy jeżeli istnieją uzasadnione przyczyny. W takim przypadku zastosowanie znajduje art. 36 kpa o treści:</w:t>
      </w:r>
    </w:p>
    <w:p w14:paraId="7CE67504"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i/>
          <w:iCs/>
          <w:kern w:val="0"/>
          <w:lang w:eastAsia="pl-PL"/>
          <w14:ligatures w14:val="none"/>
        </w:rPr>
        <w:t>„§ 1. O każdym przypadku niezałatwienia sprawy w terminie organ administracji publicznej jest obowiązany zawiadomić strony, podając przyczyny zwłoki, wskazując nowy termin załatwienia sprawy oraz pouczając o prawie do wniesienia ponaglenia.</w:t>
      </w:r>
    </w:p>
    <w:p w14:paraId="30240574" w14:textId="77777777" w:rsidR="00D82B13" w:rsidRPr="002209EF" w:rsidRDefault="00D82B13" w:rsidP="00D82B13">
      <w:pPr>
        <w:spacing w:after="0" w:line="288" w:lineRule="auto"/>
        <w:jc w:val="both"/>
        <w:rPr>
          <w:rFonts w:ascii="Calibri" w:eastAsia="Times New Roman" w:hAnsi="Calibri" w:cs="Segoe UI"/>
          <w:kern w:val="0"/>
          <w:lang w:eastAsia="pl-PL"/>
          <w14:ligatures w14:val="none"/>
        </w:rPr>
      </w:pPr>
      <w:r w:rsidRPr="002209EF">
        <w:rPr>
          <w:rFonts w:ascii="Calibri" w:eastAsia="Times New Roman" w:hAnsi="Calibri" w:cs="Segoe UI"/>
          <w:i/>
          <w:iCs/>
          <w:kern w:val="0"/>
          <w:lang w:eastAsia="pl-PL"/>
          <w14:ligatures w14:val="none"/>
        </w:rPr>
        <w:t>2.Ten sam obowiązek ciąży na organie administracji publicznej również w przypadku zwłoki w załatwieniu sprawy z przyczyn niezależnych od organu”.</w:t>
      </w:r>
    </w:p>
    <w:p w14:paraId="70F1F54D" w14:textId="77777777" w:rsidR="00D82B13" w:rsidRPr="002209EF" w:rsidRDefault="00D82B13" w:rsidP="00D82B13">
      <w:pPr>
        <w:spacing w:after="0" w:line="288" w:lineRule="auto"/>
        <w:jc w:val="both"/>
        <w:rPr>
          <w:rFonts w:ascii="Calibri" w:hAnsi="Calibri"/>
          <w:b/>
          <w:bCs/>
          <w:lang w:eastAsia="pl-PL"/>
        </w:rPr>
      </w:pPr>
      <w:r w:rsidRPr="002209EF">
        <w:rPr>
          <w:rFonts w:ascii="Calibri" w:hAnsi="Calibri"/>
          <w:b/>
          <w:bCs/>
          <w:lang w:eastAsia="pl-PL"/>
        </w:rPr>
        <w:t>Czy za okres zawieszenia postępowania powinien być wypłacany zasiłek okresowy?</w:t>
      </w:r>
    </w:p>
    <w:p w14:paraId="0D5C73BA" w14:textId="77777777" w:rsidR="00D82B13" w:rsidRPr="002209EF" w:rsidRDefault="00D82B13" w:rsidP="00D82B13">
      <w:pPr>
        <w:spacing w:after="0" w:line="288" w:lineRule="auto"/>
        <w:jc w:val="both"/>
        <w:rPr>
          <w:rFonts w:ascii="Calibri" w:hAnsi="Calibri"/>
          <w:lang w:eastAsia="pl-PL"/>
        </w:rPr>
      </w:pPr>
      <w:r w:rsidRPr="002209EF">
        <w:rPr>
          <w:rFonts w:ascii="Calibri" w:hAnsi="Calibri"/>
          <w:lang w:eastAsia="pl-PL"/>
        </w:rPr>
        <w:t>Co do sprawy p. M. zauważyć należy, iż za ten okres, w przypadku pozytywnego rozpoznania sprawy, Pan będzie miał przyznany zasiłek stały bowiem otrzyma wypłatę od dnia złożenia wniosku.”</w:t>
      </w:r>
    </w:p>
    <w:p w14:paraId="2ED057A6" w14:textId="77777777" w:rsidR="00D82B13" w:rsidRPr="002209EF" w:rsidRDefault="00D82B13" w:rsidP="00D82B13">
      <w:pPr>
        <w:spacing w:after="0" w:line="288" w:lineRule="auto"/>
        <w:jc w:val="both"/>
        <w:rPr>
          <w:rFonts w:ascii="Calibri" w:hAnsi="Calibri"/>
          <w:lang w:eastAsia="pl-PL"/>
        </w:rPr>
      </w:pPr>
    </w:p>
    <w:p w14:paraId="09BF542C" w14:textId="77777777" w:rsidR="00D82B13" w:rsidRPr="002209EF" w:rsidRDefault="00D82B13" w:rsidP="00D82B13">
      <w:pPr>
        <w:spacing w:after="0" w:line="288" w:lineRule="auto"/>
        <w:jc w:val="both"/>
        <w:rPr>
          <w:rFonts w:ascii="Calibri" w:hAnsi="Calibri"/>
        </w:rPr>
      </w:pPr>
      <w:r w:rsidRPr="002209EF">
        <w:rPr>
          <w:rFonts w:ascii="Calibri" w:hAnsi="Calibri"/>
        </w:rPr>
        <w:t>Tego samego dnia Przewodniczący Komisji poprosił o doprecyzowanie odpowiedzi na zadane pytanie oznaczone numerem 5.</w:t>
      </w:r>
    </w:p>
    <w:p w14:paraId="0C0CDFCC" w14:textId="77777777" w:rsidR="00D82B13" w:rsidRPr="002209EF" w:rsidRDefault="00D82B13" w:rsidP="00D82B13">
      <w:pPr>
        <w:spacing w:after="0" w:line="288" w:lineRule="auto"/>
        <w:jc w:val="both"/>
        <w:rPr>
          <w:rFonts w:ascii="Calibri" w:hAnsi="Calibri"/>
        </w:rPr>
      </w:pPr>
    </w:p>
    <w:p w14:paraId="64F25758" w14:textId="77777777" w:rsidR="00D82B13" w:rsidRPr="002209EF" w:rsidRDefault="00D82B13" w:rsidP="00D82B13">
      <w:pPr>
        <w:spacing w:after="0" w:line="288" w:lineRule="auto"/>
        <w:jc w:val="both"/>
        <w:rPr>
          <w:rFonts w:ascii="Calibri" w:hAnsi="Calibri"/>
        </w:rPr>
      </w:pPr>
      <w:r w:rsidRPr="002209EF">
        <w:rPr>
          <w:rFonts w:ascii="Calibri" w:hAnsi="Calibri"/>
        </w:rPr>
        <w:t>W dniu 25 lutego 2025 roku radca prawny wyjaśnił co następuje:</w:t>
      </w:r>
    </w:p>
    <w:p w14:paraId="69BFC51B" w14:textId="5E656272"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„W myśl art. 106 ust. 7 ustawy z 12 marca 2004 r. o pomocy społecznej </w:t>
      </w:r>
      <w:r w:rsidRPr="002209EF">
        <w:rPr>
          <w:rFonts w:ascii="Calibri" w:eastAsia="Times New Roman" w:hAnsi="Calibri" w:cs="Segoe UI"/>
          <w:color w:val="000000"/>
          <w:kern w:val="0"/>
          <w:u w:val="single"/>
          <w:lang w:eastAsia="pl-PL"/>
          <w14:ligatures w14:val="none"/>
        </w:rPr>
        <w:t>w przypadku złożenia przez osobę, </w:t>
      </w:r>
      <w:r w:rsidRPr="002209EF">
        <w:rPr>
          <w:rFonts w:ascii="Calibri" w:eastAsia="Times New Roman" w:hAnsi="Calibri" w:cs="Segoe UI"/>
          <w:b/>
          <w:bCs/>
          <w:color w:val="000000"/>
          <w:kern w:val="0"/>
          <w:u w:val="single"/>
          <w:lang w:eastAsia="pl-PL"/>
          <w14:ligatures w14:val="none"/>
        </w:rPr>
        <w:t>która nie posiada orzeczenia</w:t>
      </w:r>
      <w:r w:rsidRPr="002209EF">
        <w:rPr>
          <w:rFonts w:ascii="Calibri" w:eastAsia="Times New Roman" w:hAnsi="Calibri" w:cs="Segoe UI"/>
          <w:color w:val="000000"/>
          <w:kern w:val="0"/>
          <w:u w:val="single"/>
          <w:lang w:eastAsia="pl-PL"/>
          <w14:ligatures w14:val="none"/>
        </w:rPr>
        <w:t> o całkowitej niezdolności do pracy</w:t>
      </w:r>
      <w:r w:rsidRPr="002209EF">
        <w:rPr>
          <w:rFonts w:ascii="Calibri" w:eastAsia="Times New Roman" w:hAnsi="Calibri" w:cs="Segoe UI"/>
          <w:color w:val="000000"/>
          <w:kern w:val="0"/>
          <w:lang w:eastAsia="pl-PL"/>
          <w14:ligatures w14:val="none"/>
        </w:rPr>
        <w:t> w rozumieniu przepisów o emeryturach i rentach z Funduszu Ubezpieczeń Społecznych lub orzeczenia o </w:t>
      </w:r>
      <w:r w:rsidRPr="002209EF">
        <w:rPr>
          <w:rFonts w:ascii="Calibri" w:eastAsia="Times New Roman" w:hAnsi="Calibri" w:cs="Segoe UI"/>
          <w:color w:val="000000"/>
          <w:kern w:val="0"/>
          <w:u w:val="single"/>
          <w:lang w:eastAsia="pl-PL"/>
          <w14:ligatures w14:val="none"/>
        </w:rPr>
        <w:t>znacznym lub umiarkowanym stopniu niepełnosprawności </w:t>
      </w:r>
      <w:r w:rsidRPr="002209EF">
        <w:rPr>
          <w:rFonts w:ascii="Calibri" w:eastAsia="Times New Roman" w:hAnsi="Calibri" w:cs="Segoe UI"/>
          <w:color w:val="000000"/>
          <w:kern w:val="0"/>
          <w:lang w:eastAsia="pl-PL"/>
          <w14:ligatures w14:val="none"/>
        </w:rPr>
        <w:t>w rozumieniu przepisów o rehabilitacji zawodowej i społecznej oraz zatrudnianiu osób niepełnosprawnych, </w:t>
      </w:r>
      <w:r w:rsidRPr="002209EF">
        <w:rPr>
          <w:rFonts w:ascii="Calibri" w:eastAsia="Times New Roman" w:hAnsi="Calibri" w:cs="Segoe UI"/>
          <w:color w:val="000000"/>
          <w:kern w:val="0"/>
          <w:u w:val="single"/>
          <w:lang w:eastAsia="pl-PL"/>
          <w14:ligatures w14:val="none"/>
        </w:rPr>
        <w:t>wniosku o przyznanie zasiłku stałego </w:t>
      </w:r>
      <w:r w:rsidRPr="002209EF">
        <w:rPr>
          <w:rFonts w:ascii="Calibri" w:eastAsia="Times New Roman" w:hAnsi="Calibri" w:cs="Segoe UI"/>
          <w:color w:val="000000"/>
          <w:kern w:val="0"/>
          <w:lang w:eastAsia="pl-PL"/>
          <w14:ligatures w14:val="none"/>
        </w:rPr>
        <w:t xml:space="preserve">wraz z wymaganą dokumentacją oraz potwierdzeniem złożenia wniosku o przyznanie świadczenia uzależnionego od niezdolności do pracy albo wniosku o </w:t>
      </w:r>
      <w:r w:rsidRPr="002209EF">
        <w:rPr>
          <w:rFonts w:ascii="Calibri" w:eastAsia="Times New Roman" w:hAnsi="Calibri" w:cs="Segoe UI"/>
          <w:color w:val="000000"/>
          <w:kern w:val="0"/>
          <w:lang w:eastAsia="pl-PL"/>
          <w14:ligatures w14:val="none"/>
        </w:rPr>
        <w:lastRenderedPageBreak/>
        <w:t>wydanie orzeczenia o stopniu niepełnosprawności, </w:t>
      </w:r>
      <w:r w:rsidRPr="002209EF">
        <w:rPr>
          <w:rFonts w:ascii="Calibri" w:eastAsia="Times New Roman" w:hAnsi="Calibri" w:cs="Segoe UI"/>
          <w:color w:val="000000"/>
          <w:kern w:val="0"/>
          <w:u w:val="single"/>
          <w:lang w:eastAsia="pl-PL"/>
          <w14:ligatures w14:val="none"/>
        </w:rPr>
        <w:t>wszczyna się postępowanie o ustalenie uprawnienia do zasiłku stałego, a następnie po przeprowadzeniu rodzinnego wywiadu środowiskowego postępowanie</w:t>
      </w:r>
      <w:r w:rsidRPr="002209EF">
        <w:rPr>
          <w:rFonts w:ascii="Calibri" w:eastAsia="Times New Roman" w:hAnsi="Calibri" w:cs="Segoe UI"/>
          <w:b/>
          <w:bCs/>
          <w:color w:val="000000"/>
          <w:kern w:val="0"/>
          <w:u w:val="single"/>
          <w:lang w:eastAsia="pl-PL"/>
          <w14:ligatures w14:val="none"/>
        </w:rPr>
        <w:t> zawiesza się do dnia dostarczenia orzeczenia,</w:t>
      </w:r>
      <w:r w:rsidRPr="002209EF">
        <w:rPr>
          <w:rFonts w:ascii="Calibri" w:eastAsia="Times New Roman" w:hAnsi="Calibri" w:cs="Segoe UI"/>
          <w:color w:val="000000"/>
          <w:kern w:val="0"/>
          <w:lang w:eastAsia="pl-PL"/>
          <w14:ligatures w14:val="none"/>
        </w:rPr>
        <w:t> </w:t>
      </w:r>
      <w:r w:rsidRPr="002209EF">
        <w:rPr>
          <w:rFonts w:ascii="Calibri" w:eastAsia="Times New Roman" w:hAnsi="Calibri" w:cs="Segoe UI"/>
          <w:b/>
          <w:bCs/>
          <w:color w:val="000000"/>
          <w:kern w:val="0"/>
          <w:u w:val="single"/>
          <w:lang w:eastAsia="pl-PL"/>
          <w14:ligatures w14:val="none"/>
        </w:rPr>
        <w:t>jeżeli spełnione są przesłanki przyznania zasiłku stałego określone w art. 37 ust. 1 i 4 ustawy (z wyłączeniem warunku całkowitej niezdolności do pracy</w:t>
      </w:r>
      <w:r w:rsidRPr="002209EF">
        <w:rPr>
          <w:rFonts w:ascii="Calibri" w:eastAsia="Times New Roman" w:hAnsi="Calibri" w:cs="Segoe UI"/>
          <w:b/>
          <w:bCs/>
          <w:color w:val="000000"/>
          <w:kern w:val="0"/>
          <w:lang w:eastAsia="pl-PL"/>
          <w14:ligatures w14:val="none"/>
        </w:rPr>
        <w:t>).</w:t>
      </w:r>
      <w:r w:rsidRPr="002209EF">
        <w:rPr>
          <w:rFonts w:ascii="Calibri" w:eastAsia="Times New Roman" w:hAnsi="Calibri" w:cs="Segoe UI"/>
          <w:color w:val="000000"/>
          <w:kern w:val="0"/>
          <w:lang w:eastAsia="pl-PL"/>
          <w14:ligatures w14:val="none"/>
        </w:rPr>
        <w:t> Na podstawie art. 106 ust. 8 ustawy na okres zawieszenia postępowania przyznaje się z urzędu zasiłek okresowy w wysokości i na zasadach określonych w art. 38 ustawy.</w:t>
      </w:r>
    </w:p>
    <w:p w14:paraId="0CDBA6DB" w14:textId="64E61DFF"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Tym samym art. 106 ust. 8 ww. ustawy należy czytać łącznie z wyżej przytoczonym ust. 7 tego artykułu, tj. w ten sposób, że obligatoryjność przyznania zasiłku okresowego na okres zawieszenia postępowania w sprawie zasiłku stałego dotyczy wyłącznie sytuacji, w której spełnione są przesłanki do przyznania zasiłku stałego, a brak jest orzeczenia o całkowitej niezdolności do pracy, bądź o znacznym lub umiarkowanym stopniu niepełnosprawności.</w:t>
      </w:r>
    </w:p>
    <w:p w14:paraId="619CCC70"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Oczywiście w innych przypadkach GOPS także </w:t>
      </w:r>
      <w:r w:rsidRPr="002209EF">
        <w:rPr>
          <w:rFonts w:ascii="Calibri" w:eastAsia="Times New Roman" w:hAnsi="Calibri" w:cs="Segoe UI"/>
          <w:color w:val="000000"/>
          <w:kern w:val="0"/>
          <w:u w:val="single"/>
          <w:lang w:eastAsia="pl-PL"/>
          <w14:ligatures w14:val="none"/>
        </w:rPr>
        <w:t>może </w:t>
      </w:r>
      <w:r w:rsidRPr="002209EF">
        <w:rPr>
          <w:rFonts w:ascii="Calibri" w:eastAsia="Times New Roman" w:hAnsi="Calibri" w:cs="Segoe UI"/>
          <w:color w:val="000000"/>
          <w:kern w:val="0"/>
          <w:lang w:eastAsia="pl-PL"/>
          <w14:ligatures w14:val="none"/>
        </w:rPr>
        <w:t>przyznać zasiłek okresowy, jeżeli spełnione są przesłanki z art. 37 ww. ustawy. W celu zbadania istnienia tych przesłanek niezbędne jest, m.in. należyte ustalenie sytuacji finansowej wnioskodawcy (w tym osiąganych dochodów), albowiem prawo do świadczeń pieniężnych z pomocy społecznej, przysługuje osobie spełniającej kryteria dochodowe przy jednoczesnym wystąpieniu co najmniej jednego z powodów wymienionych w art. 7 pkt 2-15 ustawy lub innych okoliczności uzasadniających udzielenie pomocy społecznej.”</w:t>
      </w:r>
    </w:p>
    <w:p w14:paraId="575BDD52" w14:textId="77777777" w:rsidR="00D82B13" w:rsidRPr="002209EF" w:rsidRDefault="00D82B13" w:rsidP="00D82B13">
      <w:pPr>
        <w:spacing w:after="0" w:line="288" w:lineRule="auto"/>
        <w:jc w:val="both"/>
        <w:rPr>
          <w:rFonts w:ascii="Calibri" w:hAnsi="Calibri"/>
        </w:rPr>
      </w:pPr>
    </w:p>
    <w:p w14:paraId="7A467D8F" w14:textId="77777777" w:rsidR="00D82B13" w:rsidRPr="002209EF" w:rsidRDefault="00D82B13" w:rsidP="00D82B13">
      <w:pPr>
        <w:spacing w:after="0" w:line="288" w:lineRule="auto"/>
        <w:jc w:val="both"/>
        <w:rPr>
          <w:rFonts w:ascii="Calibri" w:hAnsi="Calibri"/>
        </w:rPr>
      </w:pPr>
      <w:r w:rsidRPr="002209EF">
        <w:rPr>
          <w:rFonts w:ascii="Calibri" w:hAnsi="Calibri"/>
        </w:rPr>
        <w:t>W dniu 25 lutego 2025 roku Przewodniczący Komisji zwrócił się do Kierowniczki GOPS w Raszynie z prośbą o udzielenie odpowiedz na następujące pytania:</w:t>
      </w:r>
    </w:p>
    <w:p w14:paraId="7D4BD0EE"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1. Czy pan K.M. otrzymał już decyzję o przyznaniu mu zasiłku stałego? Jeżeli tak, to na jakich warunkach?</w:t>
      </w:r>
    </w:p>
    <w:p w14:paraId="609B2F92"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2. Czy pan K.M., zgodnie z art. 106 ustęp 8 Ustawy o pomocy społecznej otrzymał zasiłek okresowy na okres zawieszenia postępowania?</w:t>
      </w:r>
    </w:p>
    <w:p w14:paraId="3C7CF0A5"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3. W ciągu ilu dni od wpłynięcia wniosku pana K.M. został przeprowadzony wywiad środowiskowy?</w:t>
      </w:r>
    </w:p>
    <w:p w14:paraId="2028C668"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4. Czy GOPS w Raszynie wystąpił do GOPS właściwego ze względu na aktualne miejsce pobytu wnioskodawcy o przeprowadzenie wywiadu środowiskowego?</w:t>
      </w:r>
    </w:p>
    <w:p w14:paraId="57503CCD"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5. Czy pracownik GOPS został oddelegowany do miejsca pobytu pana K.M. celem przeprowadzenia wywiadu środowiskowego?</w:t>
      </w:r>
    </w:p>
    <w:p w14:paraId="3C396714" w14:textId="77777777" w:rsidR="00D82B13" w:rsidRPr="002209EF" w:rsidRDefault="00D82B13" w:rsidP="00D82B13">
      <w:pPr>
        <w:spacing w:after="0" w:line="288" w:lineRule="auto"/>
        <w:jc w:val="both"/>
        <w:rPr>
          <w:rFonts w:ascii="Calibri" w:hAnsi="Calibri"/>
        </w:rPr>
      </w:pPr>
    </w:p>
    <w:p w14:paraId="0134459B" w14:textId="77777777" w:rsidR="00D82B13" w:rsidRPr="002209EF" w:rsidRDefault="00D82B13" w:rsidP="00D82B13">
      <w:pPr>
        <w:spacing w:after="0" w:line="288" w:lineRule="auto"/>
        <w:jc w:val="both"/>
        <w:rPr>
          <w:rFonts w:ascii="Calibri" w:hAnsi="Calibri"/>
        </w:rPr>
      </w:pPr>
      <w:r w:rsidRPr="002209EF">
        <w:rPr>
          <w:rFonts w:ascii="Calibri" w:hAnsi="Calibri"/>
        </w:rPr>
        <w:t>W dniu 26 lutego 2025 roku Kierowniczka GOPS przesłała do Przewodniczącego Komisji Skarg, Wniosków i Petycji odpowiedzi na zadane wcześniej pytania:</w:t>
      </w:r>
    </w:p>
    <w:p w14:paraId="4D5F0EE5"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hAnsi="Calibri"/>
        </w:rPr>
        <w:t>„</w:t>
      </w:r>
      <w:r w:rsidRPr="002209EF">
        <w:rPr>
          <w:rFonts w:ascii="Calibri" w:eastAsia="Times New Roman" w:hAnsi="Calibri" w:cs="Segoe UI"/>
          <w:color w:val="000000"/>
          <w:kern w:val="0"/>
          <w:lang w:eastAsia="pl-PL"/>
          <w14:ligatures w14:val="none"/>
        </w:rPr>
        <w:t>1. Poczta Polska zwróciła w poniedziałek dokumenty wysłane przez Ośrodek do GOPS Tuczępy ponownie zostały wysłane w poniedziałek 24.02.2025r. , zarówno przez Pocztę Polską jak i e-</w:t>
      </w:r>
      <w:proofErr w:type="spellStart"/>
      <w:r w:rsidRPr="002209EF">
        <w:rPr>
          <w:rFonts w:ascii="Calibri" w:eastAsia="Times New Roman" w:hAnsi="Calibri" w:cs="Segoe UI"/>
          <w:color w:val="000000"/>
          <w:kern w:val="0"/>
          <w:lang w:eastAsia="pl-PL"/>
          <w14:ligatures w14:val="none"/>
        </w:rPr>
        <w:t>puapem</w:t>
      </w:r>
      <w:proofErr w:type="spellEnd"/>
      <w:r w:rsidRPr="002209EF">
        <w:rPr>
          <w:rFonts w:ascii="Calibri" w:eastAsia="Times New Roman" w:hAnsi="Calibri" w:cs="Segoe UI"/>
          <w:color w:val="000000"/>
          <w:kern w:val="0"/>
          <w:lang w:eastAsia="pl-PL"/>
          <w14:ligatures w14:val="none"/>
        </w:rPr>
        <w:t>, brak decyzji w sprawie przyznania zasiłku stałego.</w:t>
      </w:r>
    </w:p>
    <w:p w14:paraId="52CB3AE3"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2. Pan K.M. nie otrzymał zasiłku okresowego z uwagi na posiadanie orzeczenia o niepełnosprawności, a tu następuje sytuacja związana z art. 106 pkt 7</w:t>
      </w:r>
    </w:p>
    <w:p w14:paraId="599EF7A5"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lastRenderedPageBreak/>
        <w:t>3. Wniosek Pana K.M. wpłynął razem z wywiadem środowiskowym przeprowadzonym przez pracownika socjalnego Schroniska.</w:t>
      </w:r>
    </w:p>
    <w:p w14:paraId="428F6556"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4. Nie było takiej potrzeby wywiad środowiskowy już by przeprowadzony ale nie zawierał informacji na czyje zlecenia lub kto kierował Pana K.M. do Schroniska i kto opłaca jego pobyt tam i w zależności uznać czy te środki są jego dochodem czy nie.</w:t>
      </w:r>
    </w:p>
    <w:p w14:paraId="122F5967"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r w:rsidRPr="002209EF">
        <w:rPr>
          <w:rFonts w:ascii="Calibri" w:eastAsia="Times New Roman" w:hAnsi="Calibri" w:cs="Segoe UI"/>
          <w:color w:val="000000"/>
          <w:kern w:val="0"/>
          <w:lang w:eastAsia="pl-PL"/>
          <w14:ligatures w14:val="none"/>
        </w:rPr>
        <w:t>5. Pracownik socjalny nie był oddelegowany do gminy Tuczępy (Rozporządzenie Ministra Rodziny i Polityki Społecznej z dnia 8 kwietnia 2021 r. w sprawie rodzinnego wywiadu środowiskowego oraz art. 107 ustawy o pomocy społecznej).”</w:t>
      </w:r>
    </w:p>
    <w:p w14:paraId="3D8590FF" w14:textId="77777777" w:rsidR="00D82B13" w:rsidRPr="002209EF" w:rsidRDefault="00D82B13" w:rsidP="00D82B13">
      <w:pPr>
        <w:spacing w:after="0" w:line="288" w:lineRule="auto"/>
        <w:jc w:val="both"/>
        <w:rPr>
          <w:rFonts w:ascii="Calibri" w:eastAsia="Times New Roman" w:hAnsi="Calibri" w:cs="Segoe UI"/>
          <w:color w:val="000000"/>
          <w:kern w:val="0"/>
          <w:lang w:eastAsia="pl-PL"/>
          <w14:ligatures w14:val="none"/>
        </w:rPr>
      </w:pPr>
    </w:p>
    <w:p w14:paraId="4818528A" w14:textId="77777777" w:rsidR="00D82B13" w:rsidRPr="002209EF" w:rsidRDefault="00D82B13" w:rsidP="00D82B13">
      <w:pPr>
        <w:spacing w:after="0" w:line="288" w:lineRule="auto"/>
        <w:jc w:val="both"/>
        <w:rPr>
          <w:rFonts w:ascii="Calibri" w:hAnsi="Calibri"/>
        </w:rPr>
      </w:pPr>
      <w:r w:rsidRPr="002209EF">
        <w:rPr>
          <w:rFonts w:ascii="Calibri" w:hAnsi="Calibri"/>
        </w:rPr>
        <w:t>W dniu 26 lutego 2025 roku Przewodniczący Komisji Skarg, Wniosków i Petycji zapoznał się z dokumentacją Pana K.M., znajdującą się w GOPS w Raszynie. W zakresie objętym przedmiotem skargi z dokumentacji wynika co następuje:</w:t>
      </w:r>
    </w:p>
    <w:p w14:paraId="6823520B" w14:textId="77777777" w:rsidR="00D82B13" w:rsidRPr="002209EF" w:rsidRDefault="00D82B13" w:rsidP="00D82B13">
      <w:pPr>
        <w:spacing w:after="0" w:line="288" w:lineRule="auto"/>
        <w:jc w:val="both"/>
        <w:rPr>
          <w:rFonts w:ascii="Calibri" w:hAnsi="Calibri"/>
        </w:rPr>
      </w:pPr>
    </w:p>
    <w:p w14:paraId="2E0F6F00"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W dniu 08 października 2024 roku pan K.M. złożył do GOPS w Raszynie podanie o przyznanie zasiłku stałego z tytułu niepełnosprawności oraz objęcie ubezpieczeniem zdrowotnym. Do podania załączone były: Oświadczenie oraz Oświadczenie o stanie majątkowym, w których jako miejsce zamieszkania wskazane było schronisko w Nizinach, gm. Tuczępy, oraz Orzeczenie o stopniu niepełnosprawności – umiarkowanego, a także Kwestionariusz Rodzinnego Wywiadu Środowiskowego – część IV, sporządzona przez pracownika socjalnego Schroniska z usługami opiekuńczymi w Nizinach, 28-142 Tuczępy, w której jako adres zamieszkania wskazano gminę Raszyn, natomiast jako miejsce pobytu: Schronisko z usługami opiekuńczymi w Nizinach. </w:t>
      </w:r>
    </w:p>
    <w:p w14:paraId="21222845" w14:textId="77777777" w:rsidR="00D82B13" w:rsidRPr="002209EF" w:rsidRDefault="00D82B13" w:rsidP="00D82B13">
      <w:pPr>
        <w:spacing w:after="0" w:line="288" w:lineRule="auto"/>
        <w:jc w:val="both"/>
        <w:rPr>
          <w:rFonts w:ascii="Calibri" w:hAnsi="Calibri"/>
        </w:rPr>
      </w:pPr>
      <w:r w:rsidRPr="002209EF">
        <w:rPr>
          <w:rFonts w:ascii="Calibri" w:hAnsi="Calibri"/>
        </w:rPr>
        <w:t>1. W dniu 17 października 2024 r. GOPS w Raszynie zwrócił się pisemnie do pana K.M. o przesłanie dokumentu z września 2024 roku potwierdzającego przez niego miesięcznego kosztu pobytu w Schronisku z usługami opiekuńczymi w Nizinach.</w:t>
      </w:r>
    </w:p>
    <w:p w14:paraId="366FADAB" w14:textId="77777777" w:rsidR="00D82B13" w:rsidRPr="002209EF" w:rsidRDefault="00D82B13" w:rsidP="00D82B13">
      <w:pPr>
        <w:spacing w:after="0" w:line="288" w:lineRule="auto"/>
        <w:jc w:val="both"/>
        <w:rPr>
          <w:rFonts w:ascii="Calibri" w:hAnsi="Calibri"/>
        </w:rPr>
      </w:pPr>
      <w:r w:rsidRPr="002209EF">
        <w:rPr>
          <w:rFonts w:ascii="Calibri" w:hAnsi="Calibri"/>
        </w:rPr>
        <w:t>2. W dniu 7 listopada 2024 roku pan K.M. przesyła do GOPS w Raszynie pismo, w którym informuje, iż w Schronisku z usługami opiekuńczymi w Nizinach przebywa bezpłatnie jako osoba bezdomna nie wymagająca usług opiekuńczych. W placówce przebywa jako wolontariusz wykonując drobne prace porządkowe i konserwatorskie, a z tego tytułu nie osiąga żadnych środków finansowych.</w:t>
      </w:r>
    </w:p>
    <w:p w14:paraId="75664159"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3. W dniu 16 grudnia 2024 roku GOPS w Raszynie zwraca się pisemnie do Akademii Innowacji Społecznych z prośbą o informację, czy przebywający w Schronisku z usługami opiekuńczymi w Nizinach pan K.M. jest zatrudniony przez Akademię, a zatem otrzymuje z tego tytułu wynagrodzenie. </w:t>
      </w:r>
    </w:p>
    <w:p w14:paraId="6EE5F76E" w14:textId="77777777" w:rsidR="00D82B13" w:rsidRPr="002209EF" w:rsidRDefault="00D82B13" w:rsidP="00D82B13">
      <w:pPr>
        <w:spacing w:after="0" w:line="288" w:lineRule="auto"/>
        <w:jc w:val="both"/>
        <w:rPr>
          <w:rFonts w:ascii="Calibri" w:hAnsi="Calibri"/>
        </w:rPr>
      </w:pPr>
      <w:r w:rsidRPr="002209EF">
        <w:rPr>
          <w:rFonts w:ascii="Calibri" w:hAnsi="Calibri"/>
        </w:rPr>
        <w:t>4. W dniu 16 grudnia z upoważnienia Wójt Gminy Raszyn Kierowniczka GOPS wydaje Decyzję o zawieszeniu postępowania w sprawie wniosku dotyczącego przyznania świadczenia w formie zasiłku stałego wraz z ubezpieczeniem zdrowotnym.</w:t>
      </w:r>
    </w:p>
    <w:p w14:paraId="075219CC"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5. W dniu 31 grudnia 2024 roku Akademia Innowacji Społecznych przesłała do GOPS w Raszynie odpowiedź na pismo z dnia 16.12.2024 r., w którym informuje, że przebywający w Schronisku z usługami opiekuńczymi w Nizinach pan K.M. nie jest zatrudniony przez Akademię Innowacji Społecznych oraz że sytuacja materialno- ekonomiczna pana K.M. została jasno i </w:t>
      </w:r>
      <w:r w:rsidRPr="002209EF">
        <w:rPr>
          <w:rFonts w:ascii="Calibri" w:hAnsi="Calibri"/>
        </w:rPr>
        <w:lastRenderedPageBreak/>
        <w:t>wyczerpująco opisana w wywiadzie środowiskowym przeprowadzonym przez ich pracownika socjalnego.</w:t>
      </w:r>
    </w:p>
    <w:p w14:paraId="73B44AB3"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6. W dniu 30.12.2024 r. pan K.M. złożył odwołanie od decyzji z dnia 16.12.2024 r. zawieszającej postępowanie w sprawie przyznania zasiłku stałego wraz z ubezpieczeniem zdrowotnym. Do odwołania załączone zostało oświadczenie pana K.M., z którego wynika, iż od 2020 roku </w:t>
      </w:r>
      <w:r w:rsidRPr="002209EF">
        <w:rPr>
          <w:rFonts w:ascii="Calibri" w:hAnsi="Calibri"/>
          <w:u w:val="single"/>
        </w:rPr>
        <w:t>mieszka</w:t>
      </w:r>
      <w:r w:rsidRPr="002209EF">
        <w:rPr>
          <w:rFonts w:ascii="Calibri" w:hAnsi="Calibri"/>
        </w:rPr>
        <w:t xml:space="preserve"> w schronisku dla bezdomnych.</w:t>
      </w:r>
    </w:p>
    <w:p w14:paraId="66A29994" w14:textId="0F04EE26" w:rsidR="00D82B13" w:rsidRPr="002209EF" w:rsidRDefault="00D82B13" w:rsidP="00D82B13">
      <w:pPr>
        <w:spacing w:after="0" w:line="288" w:lineRule="auto"/>
        <w:jc w:val="both"/>
        <w:rPr>
          <w:rFonts w:ascii="Calibri" w:hAnsi="Calibri"/>
        </w:rPr>
      </w:pPr>
      <w:r w:rsidRPr="002209EF">
        <w:rPr>
          <w:rFonts w:ascii="Calibri" w:hAnsi="Calibri"/>
        </w:rPr>
        <w:t xml:space="preserve">7. W dniu 7 stycznia 2025 roku GOPS w Raszynie przekazał do Samorządowego Kolegium Odwoławczego w Warszawie odwołanie pana K.M. od decyzji z dnia 16.12.2024 r. </w:t>
      </w:r>
    </w:p>
    <w:p w14:paraId="06EAB9FB" w14:textId="77777777" w:rsidR="00D82B13" w:rsidRPr="002209EF" w:rsidRDefault="00D82B13" w:rsidP="00D82B13">
      <w:pPr>
        <w:spacing w:after="0" w:line="288" w:lineRule="auto"/>
        <w:jc w:val="both"/>
        <w:rPr>
          <w:rFonts w:ascii="Calibri" w:hAnsi="Calibri"/>
        </w:rPr>
      </w:pPr>
      <w:r w:rsidRPr="002209EF">
        <w:rPr>
          <w:rFonts w:ascii="Calibri" w:hAnsi="Calibri"/>
        </w:rPr>
        <w:t>8. W dniu 27 stycznia 2025 roku Samorządowe Kolegium Odwoławcze w Warszawie wydało Postanowienie uchylające zaskarżone postanowienie w sprawie zawieszenia postępowania, jako uzasadnienie wskazując, że konieczność dokonania ustaleń faktycznych w sprawie nie powinna być bowiem utożsamiana z zagadnieniem wstępnym w postępowaniu administracyjnym, a uzyskanie wiedzy na temat sytuacji finansowej strony, w postępowaniu dotyczącym przyznania zasiłku stałego, jest postępowaniem dowodowym w ramach prowadzonego postępowania i nie stanowi zagadnienia wstępnego.</w:t>
      </w:r>
    </w:p>
    <w:p w14:paraId="75ED8548" w14:textId="77777777" w:rsidR="00D82B13" w:rsidRPr="002209EF" w:rsidRDefault="00D82B13" w:rsidP="00D82B13">
      <w:pPr>
        <w:spacing w:after="0" w:line="288" w:lineRule="auto"/>
        <w:jc w:val="both"/>
        <w:rPr>
          <w:rFonts w:ascii="Calibri" w:hAnsi="Calibri"/>
        </w:rPr>
      </w:pPr>
      <w:r w:rsidRPr="002209EF">
        <w:rPr>
          <w:rFonts w:ascii="Calibri" w:hAnsi="Calibri"/>
        </w:rPr>
        <w:t>9. W dniu 3 lutego 2024 roku GOPS w Raszynie zwraca się do pana K.M. z prośbą o informację, kto pokrywa koszty jego pobytu w Schronisku w Nizinach w okresie od dnia 01.08.2024 r.</w:t>
      </w:r>
    </w:p>
    <w:p w14:paraId="341F16B7"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10. W dniu 4 lutego 2025 roku pan K.M. przesłał do GOPZ w Raszynie pismo, w którym informuje, że przebywa w Schronisku z usługami opiekuńczymi w Nizinach oraz że od 01.08.2024 r. koszty pobytu pokrywa schronisko, tak jak część kosztów związanych z lekami. Informuje także o braku ubezpieczenia zdrowotnego. </w:t>
      </w:r>
    </w:p>
    <w:p w14:paraId="27B73230" w14:textId="77777777" w:rsidR="00D82B13" w:rsidRPr="002209EF" w:rsidRDefault="00D82B13" w:rsidP="00D82B13">
      <w:pPr>
        <w:spacing w:after="0" w:line="288" w:lineRule="auto"/>
        <w:jc w:val="both"/>
        <w:rPr>
          <w:rFonts w:ascii="Calibri" w:hAnsi="Calibri"/>
        </w:rPr>
      </w:pPr>
      <w:r w:rsidRPr="002209EF">
        <w:rPr>
          <w:rFonts w:ascii="Calibri" w:hAnsi="Calibri"/>
        </w:rPr>
        <w:t>11. W dniu 4 lutego 2025 roku GOPS w Raszynie przesyła pismo do pana K.M.  wzywające do uzupełnienia wniosku poprzez złożenie pisemnej informacji, kto pokrywał jego koszty pobytu w Schronisku z usługami opiekuńczymi w Nizinach w miesiącu wrześniu 2024 r.</w:t>
      </w:r>
    </w:p>
    <w:p w14:paraId="3A0D2EC2" w14:textId="77777777" w:rsidR="00D82B13" w:rsidRPr="002209EF" w:rsidRDefault="00D82B13" w:rsidP="00D82B13">
      <w:pPr>
        <w:spacing w:after="0" w:line="288" w:lineRule="auto"/>
        <w:jc w:val="both"/>
        <w:rPr>
          <w:rFonts w:ascii="Calibri" w:hAnsi="Calibri"/>
        </w:rPr>
      </w:pPr>
      <w:r w:rsidRPr="002209EF">
        <w:rPr>
          <w:rFonts w:ascii="Calibri" w:hAnsi="Calibri"/>
        </w:rPr>
        <w:t>12. W dniu 6 lutego 2025 roku GOPS w Raszynie przesyła pismo do pracownika socjalnego Akademii Innowacji Społecznych, Schronisko z Usługami opiekuńczymi w Nizinach z prośbą o uzupełnienie wywiadu środowiskowego o informację dotyczącą sytuacji dochodowej pana K.M. za miesiąc wrzesień 2024 r., w tym w jaki sposób zabezpieczał swoje podstawowe potrzeby.</w:t>
      </w:r>
    </w:p>
    <w:p w14:paraId="26C7A1B8" w14:textId="1B0E1FE8" w:rsidR="00D82B13" w:rsidRPr="002209EF" w:rsidRDefault="00D82B13" w:rsidP="00D82B13">
      <w:pPr>
        <w:spacing w:after="0" w:line="288" w:lineRule="auto"/>
        <w:jc w:val="both"/>
        <w:rPr>
          <w:rFonts w:ascii="Calibri" w:hAnsi="Calibri"/>
        </w:rPr>
      </w:pPr>
      <w:r w:rsidRPr="002209EF">
        <w:rPr>
          <w:rFonts w:ascii="Calibri" w:hAnsi="Calibri"/>
        </w:rPr>
        <w:t>13. W dniu 12 lutego 2025 roku Akademia Innowacji Społecznych przesyła do GOPS w Raszynie pismo, w którym informuje, iż koszt pobytu wraz z wyżywieniem i część kosztów związanych z lekami w miesiącu wrześniu</w:t>
      </w:r>
      <w:r w:rsidR="004E5704" w:rsidRPr="002209EF">
        <w:rPr>
          <w:rFonts w:ascii="Calibri" w:hAnsi="Calibri"/>
        </w:rPr>
        <w:t xml:space="preserve"> </w:t>
      </w:r>
      <w:r w:rsidRPr="002209EF">
        <w:rPr>
          <w:rFonts w:ascii="Calibri" w:hAnsi="Calibri"/>
        </w:rPr>
        <w:t>2024 roku pana K.M. pokryło Schronisko z usługami opiekuńczymi w Nizinach.</w:t>
      </w:r>
    </w:p>
    <w:p w14:paraId="5393D022" w14:textId="77777777" w:rsidR="00D82B13" w:rsidRPr="002209EF" w:rsidRDefault="00D82B13" w:rsidP="00D82B13">
      <w:pPr>
        <w:spacing w:after="0" w:line="288" w:lineRule="auto"/>
        <w:jc w:val="both"/>
        <w:rPr>
          <w:rFonts w:ascii="Calibri" w:hAnsi="Calibri"/>
        </w:rPr>
      </w:pPr>
      <w:r w:rsidRPr="002209EF">
        <w:rPr>
          <w:rFonts w:ascii="Calibri" w:hAnsi="Calibri"/>
        </w:rPr>
        <w:t>14. W dniu 12 lutego 2025 roku pan K.M. przesłał pismo do GOPS w Raszynie w którym wyjaśnił, iż koszty pobytu oraz zakup leków we wrześniu 2024 roku pokrywało Schronisko z usługami opiekuńczymi w Nizinach.</w:t>
      </w:r>
    </w:p>
    <w:p w14:paraId="68A47C58"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15. W dniu 13 lutego 2025 roku Kierownik GOPS w Raszynie wydała postanowienie o przekazaniu dokumentacji dotyczącej przyznania panu K.M. zasiłku stałego do GOPS w Tuczępach zgodnie z właściwością miejscową. </w:t>
      </w:r>
    </w:p>
    <w:p w14:paraId="09432D90" w14:textId="77777777" w:rsidR="00D82B13" w:rsidRPr="002209EF" w:rsidRDefault="00D82B13" w:rsidP="00D82B13">
      <w:pPr>
        <w:spacing w:after="0" w:line="288" w:lineRule="auto"/>
        <w:jc w:val="both"/>
        <w:rPr>
          <w:rFonts w:ascii="Calibri" w:hAnsi="Calibri"/>
        </w:rPr>
      </w:pPr>
      <w:r w:rsidRPr="002209EF">
        <w:rPr>
          <w:rFonts w:ascii="Calibri" w:hAnsi="Calibri"/>
        </w:rPr>
        <w:lastRenderedPageBreak/>
        <w:t xml:space="preserve">16. W dniu 21 lutego 2025 r. GOPS w Raszynie przesłał do GOPS w Tuczępach pismo do pana K.M. oraz pracownika socjalnego ze Schroniska z usługami opiekuńczymi w Nizinach: pismo do pracownika socjalnego z dnia 06 lutego 2025 roku z prośbą o uzupełnienie wywiadu środowiskowego o informację dotyczącą sytuacji dochodowej pana K.M. za miesiąc wrzesień 2024 r., w tym w jaki sposób zabezpieczał swoje podstawowe potrzeby; </w:t>
      </w:r>
      <w:bookmarkStart w:id="1" w:name="_Hlk191467953"/>
      <w:r w:rsidRPr="002209EF">
        <w:rPr>
          <w:rFonts w:ascii="Calibri" w:hAnsi="Calibri"/>
        </w:rPr>
        <w:t>pismo do pana K.M. z dnia 04 lutego 2025 roku wzywające do uzupełnienia wniosku poprzez złożenie pisemnej informacji, kto pokrywał jego koszty pobytu w Schronisku z usługami opiekuńczymi w Nizinach w miesiącu wrześniu 2024 r.</w:t>
      </w:r>
      <w:bookmarkEnd w:id="1"/>
    </w:p>
    <w:p w14:paraId="7137AEDF" w14:textId="77777777" w:rsidR="00D82B13" w:rsidRPr="002209EF" w:rsidRDefault="00D82B13" w:rsidP="00D82B13">
      <w:pPr>
        <w:spacing w:after="0" w:line="288" w:lineRule="auto"/>
        <w:jc w:val="both"/>
        <w:rPr>
          <w:rFonts w:ascii="Calibri" w:hAnsi="Calibri"/>
        </w:rPr>
      </w:pPr>
    </w:p>
    <w:p w14:paraId="003C9EBF" w14:textId="77777777" w:rsidR="00D82B13" w:rsidRPr="002209EF" w:rsidRDefault="00D82B13" w:rsidP="00D82B13">
      <w:pPr>
        <w:spacing w:after="0" w:line="288" w:lineRule="auto"/>
        <w:jc w:val="both"/>
        <w:rPr>
          <w:rFonts w:ascii="Calibri" w:hAnsi="Calibri"/>
        </w:rPr>
      </w:pPr>
      <w:r w:rsidRPr="002209EF">
        <w:rPr>
          <w:rFonts w:ascii="Calibri" w:hAnsi="Calibri"/>
        </w:rPr>
        <w:t>W dniu 3 marca 2025 roku odbyło się XIII posiedzenie Komisji Skarg, Wniosków i Petycji Rady Gminy Raszyn, podczas którego kontynuowane było rozpatrywanie przedmiotowej skargi. Komisji odbyła także dyskusję dotyczącą uzasadnienia do projektu uchwały w sprawie rozpatrzenia skargi.</w:t>
      </w:r>
    </w:p>
    <w:p w14:paraId="30A2B112" w14:textId="77777777" w:rsidR="00D82B13" w:rsidRPr="002209EF" w:rsidRDefault="00D82B13" w:rsidP="00D82B13">
      <w:pPr>
        <w:spacing w:after="0" w:line="288" w:lineRule="auto"/>
        <w:jc w:val="both"/>
        <w:rPr>
          <w:rFonts w:ascii="Calibri" w:hAnsi="Calibri"/>
        </w:rPr>
      </w:pPr>
    </w:p>
    <w:p w14:paraId="6C6FD568" w14:textId="77777777" w:rsidR="00D82B13" w:rsidRPr="002209EF" w:rsidRDefault="00D82B13" w:rsidP="00D82B13">
      <w:pPr>
        <w:spacing w:after="0" w:line="288" w:lineRule="auto"/>
        <w:jc w:val="both"/>
        <w:rPr>
          <w:rFonts w:ascii="Calibri" w:hAnsi="Calibri"/>
        </w:rPr>
      </w:pPr>
      <w:r w:rsidRPr="002209EF">
        <w:rPr>
          <w:rFonts w:ascii="Calibri" w:hAnsi="Calibri"/>
        </w:rPr>
        <w:t>Podczas rozpatrywania skargi Komisja Skarg, Wniosków i Petycji Rady Gminy Raszyn dokonała analizy obowiązujących przepisów celem ustalania, czy GOPS w Raszynie prowadził przedmiotowe postępowania w sposób należyty, zgody z wymaganymi procedurami i przepisami prawa.</w:t>
      </w:r>
    </w:p>
    <w:p w14:paraId="195AE527" w14:textId="77777777" w:rsidR="00D82B13" w:rsidRPr="002209EF" w:rsidRDefault="00D82B13" w:rsidP="00D82B13">
      <w:pPr>
        <w:spacing w:after="0" w:line="288" w:lineRule="auto"/>
        <w:jc w:val="both"/>
        <w:rPr>
          <w:rFonts w:ascii="Calibri" w:hAnsi="Calibri"/>
        </w:rPr>
      </w:pPr>
    </w:p>
    <w:p w14:paraId="4F15D213" w14:textId="77777777" w:rsidR="00D82B13" w:rsidRPr="002209EF" w:rsidRDefault="00D82B13" w:rsidP="00D82B13">
      <w:pPr>
        <w:spacing w:after="0" w:line="288" w:lineRule="auto"/>
        <w:jc w:val="both"/>
        <w:rPr>
          <w:rFonts w:ascii="Calibri" w:hAnsi="Calibri"/>
        </w:rPr>
      </w:pPr>
      <w:r w:rsidRPr="002209EF">
        <w:rPr>
          <w:rFonts w:ascii="Calibri" w:hAnsi="Calibri"/>
        </w:rPr>
        <w:t>Z ustaleń wynika, co następuje:</w:t>
      </w:r>
    </w:p>
    <w:p w14:paraId="1328F2A1"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1. Zgodnie z art. 6 Ustawy o pomocy społecznej „użyte w ustawie określenia oznaczają: </w:t>
      </w:r>
    </w:p>
    <w:p w14:paraId="24F0C828"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1) </w:t>
      </w:r>
      <w:r w:rsidRPr="002209EF">
        <w:rPr>
          <w:rFonts w:ascii="Calibri" w:hAnsi="Calibri"/>
          <w:b/>
          <w:bCs/>
        </w:rPr>
        <w:t>całkowita niezdolność do pracy</w:t>
      </w:r>
      <w:r w:rsidRPr="002209EF">
        <w:rPr>
          <w:rFonts w:ascii="Calibri" w:hAnsi="Calibri"/>
        </w:rPr>
        <w:t xml:space="preserve"> – całkowitą niezdolność do pracy w rozumieniu przepisów o emeryturach i rentach z Funduszu Ubezpieczeń Społecznych albo zaliczenie do I lub II grupy inwalidów lub </w:t>
      </w:r>
      <w:r w:rsidRPr="002209EF">
        <w:rPr>
          <w:rFonts w:ascii="Calibri" w:hAnsi="Calibri"/>
          <w:b/>
          <w:bCs/>
        </w:rPr>
        <w:t>legitymowanie się znacznym lub umiarkowanym stopniem niepełnosprawności</w:t>
      </w:r>
      <w:r w:rsidRPr="002209EF">
        <w:rPr>
          <w:rFonts w:ascii="Calibri" w:hAnsi="Calibri"/>
        </w:rPr>
        <w:t xml:space="preserve"> w rozumieniu przepisów o rehabilitacji zawodowej i społecznej oraz zatrudnianiu osób niepełnosprawnych;” W świetle przytoczonej definicji pan K.M. jako osoba niepełnosprawna w stopniu umiarkowanym jest osobą całkowicie niezdolną do pracy.</w:t>
      </w:r>
    </w:p>
    <w:p w14:paraId="443B6CD0" w14:textId="77777777" w:rsidR="00D82B13" w:rsidRPr="002209EF" w:rsidRDefault="00D82B13" w:rsidP="00D82B13">
      <w:pPr>
        <w:spacing w:after="0" w:line="288" w:lineRule="auto"/>
        <w:jc w:val="both"/>
        <w:rPr>
          <w:rFonts w:ascii="Calibri" w:hAnsi="Calibri"/>
        </w:rPr>
      </w:pPr>
    </w:p>
    <w:p w14:paraId="36CA4FF0"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2. Zgodnie z art. 6 Ustawy o pomocy społecznej „użyte w ustawie określenia oznaczają: </w:t>
      </w:r>
    </w:p>
    <w:p w14:paraId="0A698501" w14:textId="77777777" w:rsidR="00D82B13" w:rsidRPr="002209EF" w:rsidRDefault="00D82B13" w:rsidP="00D82B13">
      <w:pPr>
        <w:spacing w:after="0" w:line="288" w:lineRule="auto"/>
        <w:jc w:val="both"/>
        <w:rPr>
          <w:rFonts w:ascii="Calibri" w:hAnsi="Calibri"/>
          <w:lang w:eastAsia="pl-PL"/>
        </w:rPr>
      </w:pPr>
      <w:r w:rsidRPr="002209EF">
        <w:rPr>
          <w:rFonts w:ascii="Calibri" w:hAnsi="Calibri"/>
          <w:lang w:eastAsia="pl-PL"/>
        </w:rPr>
        <w:t xml:space="preserve">8) </w:t>
      </w:r>
      <w:r w:rsidRPr="002209EF">
        <w:rPr>
          <w:rFonts w:ascii="Calibri" w:hAnsi="Calibri"/>
          <w:b/>
          <w:bCs/>
          <w:lang w:eastAsia="pl-PL"/>
        </w:rPr>
        <w:t>osoba bezdomna</w:t>
      </w:r>
      <w:r w:rsidRPr="002209EF">
        <w:rPr>
          <w:rFonts w:ascii="Calibri" w:hAnsi="Calibri"/>
          <w:lang w:eastAsia="pl-PL"/>
        </w:rPr>
        <w:t xml:space="preserve"> - </w:t>
      </w:r>
      <w:r w:rsidRPr="002209EF">
        <w:rPr>
          <w:rFonts w:ascii="Calibri" w:hAnsi="Calibri"/>
          <w:b/>
          <w:bCs/>
          <w:lang w:eastAsia="pl-PL"/>
        </w:rPr>
        <w:t>osobę niezamieszkującą w lokalu mieszkalnym w rozumieniu przepisów o ochronie praw lokatorów i mieszkaniowym zasobie gminy i niezameldowaną na pobyt stały</w:t>
      </w:r>
      <w:r w:rsidRPr="002209EF">
        <w:rPr>
          <w:rFonts w:ascii="Calibri" w:hAnsi="Calibri"/>
          <w:lang w:eastAsia="pl-PL"/>
        </w:rPr>
        <w:t>, w rozumieniu przepisów o ewidencji ludności, a także osobę niezamieszkującą w lokalu mieszkalnym i zameldowaną na pobyt stały w lokalu, w którym nie ma możliwości zamieszkania;</w:t>
      </w:r>
    </w:p>
    <w:p w14:paraId="0D203089" w14:textId="77777777" w:rsidR="00D82B13" w:rsidRPr="002209EF" w:rsidRDefault="00D82B13" w:rsidP="00D82B13">
      <w:pPr>
        <w:spacing w:after="0" w:line="288" w:lineRule="auto"/>
        <w:jc w:val="both"/>
        <w:rPr>
          <w:rFonts w:ascii="Calibri" w:hAnsi="Calibri"/>
          <w:lang w:eastAsia="pl-PL"/>
        </w:rPr>
      </w:pPr>
    </w:p>
    <w:p w14:paraId="26F2C1F3" w14:textId="77777777" w:rsidR="00D82B13" w:rsidRPr="002209EF" w:rsidRDefault="00D82B13" w:rsidP="00D82B13">
      <w:pPr>
        <w:spacing w:after="0" w:line="288" w:lineRule="auto"/>
        <w:jc w:val="both"/>
        <w:rPr>
          <w:rFonts w:ascii="Calibri" w:hAnsi="Calibri"/>
          <w:color w:val="000000"/>
          <w:lang w:eastAsia="pl-PL"/>
        </w:rPr>
      </w:pPr>
      <w:r w:rsidRPr="002209EF">
        <w:rPr>
          <w:rFonts w:ascii="Calibri" w:hAnsi="Calibri"/>
          <w:lang w:eastAsia="pl-PL"/>
        </w:rPr>
        <w:t xml:space="preserve">3. Zgodnie z </w:t>
      </w:r>
      <w:r w:rsidRPr="002209EF">
        <w:rPr>
          <w:rFonts w:ascii="Calibri" w:hAnsi="Calibri"/>
          <w:color w:val="000000"/>
          <w:lang w:eastAsia="pl-PL"/>
        </w:rPr>
        <w:t>Art.  37. Ustęp 1. Ustawy o pomocy społecznej „</w:t>
      </w:r>
      <w:r w:rsidRPr="002209EF">
        <w:rPr>
          <w:rFonts w:ascii="Calibri" w:hAnsi="Calibri"/>
          <w:b/>
          <w:bCs/>
          <w:color w:val="000000"/>
          <w:lang w:eastAsia="pl-PL"/>
        </w:rPr>
        <w:t>Zasiłek stały przysługuje</w:t>
      </w:r>
      <w:r w:rsidRPr="002209EF">
        <w:rPr>
          <w:rFonts w:ascii="Calibri" w:hAnsi="Calibri"/>
          <w:color w:val="000000"/>
          <w:lang w:eastAsia="pl-PL"/>
        </w:rPr>
        <w:t>:</w:t>
      </w:r>
    </w:p>
    <w:p w14:paraId="4A075A5F" w14:textId="77777777" w:rsidR="00D82B13" w:rsidRPr="002209EF" w:rsidRDefault="00D82B13" w:rsidP="00D82B13">
      <w:pPr>
        <w:spacing w:after="0" w:line="288" w:lineRule="auto"/>
        <w:jc w:val="both"/>
        <w:rPr>
          <w:rFonts w:ascii="Calibri" w:hAnsi="Calibri"/>
          <w:color w:val="000000"/>
          <w:lang w:eastAsia="pl-PL"/>
        </w:rPr>
      </w:pPr>
      <w:r w:rsidRPr="002209EF">
        <w:rPr>
          <w:rFonts w:ascii="Calibri" w:hAnsi="Calibri"/>
          <w:color w:val="000000"/>
          <w:lang w:eastAsia="pl-PL"/>
        </w:rPr>
        <w:t xml:space="preserve">1) pełnoletniej osobie samotnie gospodarującej, niezdolnej do pracy z powodu wieku lub </w:t>
      </w:r>
      <w:r w:rsidRPr="002209EF">
        <w:rPr>
          <w:rFonts w:ascii="Calibri" w:hAnsi="Calibri"/>
          <w:b/>
          <w:bCs/>
          <w:color w:val="000000"/>
          <w:lang w:eastAsia="pl-PL"/>
        </w:rPr>
        <w:t>całkowicie niezdolnej do pracy, jeżeli jej dochód jest niższy od kryterium dochodowego osoby samotnie gospodarującej</w:t>
      </w:r>
      <w:r w:rsidRPr="002209EF">
        <w:rPr>
          <w:rFonts w:ascii="Calibri" w:hAnsi="Calibri"/>
          <w:color w:val="000000"/>
          <w:lang w:eastAsia="pl-PL"/>
        </w:rPr>
        <w:t>;</w:t>
      </w:r>
    </w:p>
    <w:p w14:paraId="1722D936" w14:textId="77777777" w:rsidR="00D82B13" w:rsidRPr="002209EF" w:rsidRDefault="00D82B13" w:rsidP="00D82B13">
      <w:pPr>
        <w:spacing w:after="0" w:line="288" w:lineRule="auto"/>
        <w:jc w:val="both"/>
        <w:rPr>
          <w:rFonts w:ascii="Calibri" w:hAnsi="Calibri"/>
          <w:lang w:eastAsia="pl-PL"/>
        </w:rPr>
      </w:pPr>
      <w:r w:rsidRPr="002209EF">
        <w:rPr>
          <w:rFonts w:ascii="Calibri" w:hAnsi="Calibri"/>
          <w:lang w:eastAsia="pl-PL"/>
        </w:rPr>
        <w:lastRenderedPageBreak/>
        <w:t>4. Zgodnie z art. 2 ustęp 1 pkt 4 Ustawy o ochronie praw lokatorów, mieszkaniowym zasobie gminy i o zmianie Kodeksu cywilnego:</w:t>
      </w:r>
    </w:p>
    <w:p w14:paraId="2EF3B945" w14:textId="77777777" w:rsidR="00D82B13" w:rsidRPr="002209EF" w:rsidRDefault="00D82B13" w:rsidP="00D82B13">
      <w:pPr>
        <w:spacing w:after="0" w:line="288" w:lineRule="auto"/>
        <w:jc w:val="both"/>
        <w:rPr>
          <w:rFonts w:ascii="Calibri" w:hAnsi="Calibri"/>
          <w:lang w:eastAsia="pl-PL"/>
        </w:rPr>
      </w:pPr>
      <w:r w:rsidRPr="002209EF">
        <w:rPr>
          <w:rFonts w:ascii="Calibri" w:hAnsi="Calibri"/>
          <w:lang w:eastAsia="pl-PL"/>
        </w:rPr>
        <w:t xml:space="preserve">„lokalu - należy przez to rozumieć </w:t>
      </w:r>
      <w:r w:rsidRPr="002209EF">
        <w:rPr>
          <w:rFonts w:ascii="Calibri" w:hAnsi="Calibri"/>
          <w:b/>
          <w:bCs/>
          <w:lang w:eastAsia="pl-PL"/>
        </w:rPr>
        <w:t>lokal służący do zaspokajania potrzeb mieszkaniowych</w:t>
      </w:r>
      <w:r w:rsidRPr="002209EF">
        <w:rPr>
          <w:rFonts w:ascii="Calibri" w:hAnsi="Calibri"/>
          <w:lang w:eastAsia="pl-PL"/>
        </w:rPr>
        <w:t xml:space="preserve">, a także lokal będący pracownią służącą twórcy do prowadzenia działalności w dziedzinie kultury i sztuki; </w:t>
      </w:r>
      <w:r w:rsidRPr="002209EF">
        <w:rPr>
          <w:rFonts w:ascii="Calibri" w:hAnsi="Calibri"/>
          <w:b/>
          <w:bCs/>
          <w:lang w:eastAsia="pl-PL"/>
        </w:rPr>
        <w:t>nie jest w rozumieniu ustawy lokalem pomieszczenie przeznaczone do krótkotrwałego pobytu osób</w:t>
      </w:r>
      <w:r w:rsidRPr="002209EF">
        <w:rPr>
          <w:rFonts w:ascii="Calibri" w:hAnsi="Calibri"/>
          <w:lang w:eastAsia="pl-PL"/>
        </w:rPr>
        <w:t>, w szczególności znajdujące się w budynkach internatów, burs, pensjonatów, hoteli, domów wypoczynkowych lub w innych budynkach służących do celów turystycznych lub wypoczynkowych;”</w:t>
      </w:r>
    </w:p>
    <w:p w14:paraId="57175EF0" w14:textId="77777777" w:rsidR="00D82B13" w:rsidRPr="002209EF" w:rsidRDefault="00D82B13" w:rsidP="00D82B13">
      <w:pPr>
        <w:spacing w:after="0" w:line="288" w:lineRule="auto"/>
        <w:jc w:val="both"/>
        <w:rPr>
          <w:rFonts w:ascii="Calibri" w:hAnsi="Calibri"/>
          <w:lang w:eastAsia="pl-PL"/>
        </w:rPr>
      </w:pPr>
    </w:p>
    <w:p w14:paraId="36A1F2FB" w14:textId="77777777" w:rsidR="00D82B13" w:rsidRPr="002209EF" w:rsidRDefault="00D82B13" w:rsidP="00D82B13">
      <w:pPr>
        <w:spacing w:after="0" w:line="288" w:lineRule="auto"/>
        <w:jc w:val="both"/>
        <w:rPr>
          <w:rFonts w:ascii="Calibri" w:eastAsia="Times New Roman" w:hAnsi="Calibri" w:cs="Times New Roman"/>
          <w:color w:val="000000"/>
          <w:kern w:val="0"/>
          <w:lang w:eastAsia="pl-PL"/>
          <w14:ligatures w14:val="none"/>
        </w:rPr>
      </w:pPr>
      <w:r w:rsidRPr="002209EF">
        <w:rPr>
          <w:rFonts w:ascii="Calibri" w:hAnsi="Calibri"/>
          <w:color w:val="000000"/>
        </w:rPr>
        <w:t>5. Według art. 25 Kodeksu Cywilnego: „</w:t>
      </w:r>
      <w:r w:rsidRPr="002209EF">
        <w:rPr>
          <w:rFonts w:ascii="Calibri" w:hAnsi="Calibri"/>
          <w:b/>
          <w:bCs/>
          <w:color w:val="000000"/>
        </w:rPr>
        <w:t>Miejscem zamieszkania osoby fizycznej jest miejscowość, w której osoba ta przebywa z zamiarem stałego pobytu</w:t>
      </w:r>
      <w:r w:rsidRPr="002209EF">
        <w:rPr>
          <w:rFonts w:ascii="Calibri" w:hAnsi="Calibri"/>
          <w:color w:val="000000"/>
        </w:rPr>
        <w:t>”. Od miejsca zameldowania różni się ono, między innymi tym, że dla ustalenia miejsca zamieszkania nie jest konieczne żadne działania organu państwowego. Miejscem zamieszkania jest stan faktycznego przebywania. Tym samym wystarczy, że osoba fizyczna przebywa w jakiejś miejscowości z zamiarem stałego pobytu.</w:t>
      </w:r>
    </w:p>
    <w:p w14:paraId="7DF36032" w14:textId="77777777" w:rsidR="00D82B13" w:rsidRPr="002209EF" w:rsidRDefault="00D82B13" w:rsidP="00D82B13">
      <w:pPr>
        <w:spacing w:after="0" w:line="288" w:lineRule="auto"/>
        <w:jc w:val="both"/>
        <w:rPr>
          <w:rFonts w:ascii="Calibri" w:eastAsia="Times New Roman" w:hAnsi="Calibri" w:cs="Times New Roman"/>
          <w:color w:val="000000"/>
          <w:kern w:val="0"/>
          <w:lang w:eastAsia="pl-PL"/>
          <w14:ligatures w14:val="none"/>
        </w:rPr>
      </w:pPr>
    </w:p>
    <w:p w14:paraId="7CBE5645" w14:textId="77777777" w:rsidR="00D82B13" w:rsidRPr="002209EF" w:rsidRDefault="00D82B13" w:rsidP="00D82B13">
      <w:pPr>
        <w:spacing w:after="0" w:line="288" w:lineRule="auto"/>
        <w:jc w:val="both"/>
        <w:rPr>
          <w:rFonts w:ascii="Calibri" w:hAnsi="Calibri"/>
          <w:color w:val="000000"/>
        </w:rPr>
      </w:pPr>
      <w:r w:rsidRPr="002209EF">
        <w:rPr>
          <w:rFonts w:ascii="Calibri" w:eastAsia="Times New Roman" w:hAnsi="Calibri" w:cs="Times New Roman"/>
          <w:color w:val="000000"/>
          <w:kern w:val="0"/>
          <w:lang w:eastAsia="pl-PL"/>
          <w14:ligatures w14:val="none"/>
        </w:rPr>
        <w:t xml:space="preserve">6. Zgodnie z </w:t>
      </w:r>
      <w:r w:rsidRPr="002209EF">
        <w:rPr>
          <w:rFonts w:ascii="Calibri" w:hAnsi="Calibri"/>
          <w:color w:val="000000"/>
        </w:rPr>
        <w:t>Art.  101.  Ustawy o pomocy społecznej:</w:t>
      </w:r>
    </w:p>
    <w:p w14:paraId="2D009BDD" w14:textId="77777777" w:rsidR="00D82B13" w:rsidRPr="002209EF" w:rsidRDefault="00D82B13" w:rsidP="00D82B13">
      <w:pPr>
        <w:spacing w:after="0" w:line="288" w:lineRule="auto"/>
        <w:jc w:val="both"/>
        <w:rPr>
          <w:rFonts w:ascii="Calibri" w:hAnsi="Calibri"/>
          <w:color w:val="000000"/>
        </w:rPr>
      </w:pPr>
      <w:r w:rsidRPr="002209EF">
        <w:rPr>
          <w:rFonts w:ascii="Calibri" w:hAnsi="Calibri"/>
          <w:color w:val="000000"/>
        </w:rPr>
        <w:t xml:space="preserve">„1.  </w:t>
      </w:r>
      <w:r w:rsidRPr="002209EF">
        <w:rPr>
          <w:rFonts w:ascii="Calibri" w:hAnsi="Calibri"/>
          <w:b/>
          <w:bCs/>
          <w:color w:val="000000"/>
        </w:rPr>
        <w:t>Właściwość miejscową gminy</w:t>
      </w:r>
      <w:r w:rsidRPr="002209EF">
        <w:rPr>
          <w:rFonts w:ascii="Calibri" w:hAnsi="Calibri"/>
          <w:color w:val="000000"/>
        </w:rPr>
        <w:t xml:space="preserve"> ustala się według </w:t>
      </w:r>
      <w:r w:rsidRPr="002209EF">
        <w:rPr>
          <w:rFonts w:ascii="Calibri" w:hAnsi="Calibri"/>
          <w:b/>
          <w:bCs/>
          <w:color w:val="000000"/>
        </w:rPr>
        <w:t>miejsca zamieszkania osoby</w:t>
      </w:r>
      <w:r w:rsidRPr="002209EF">
        <w:rPr>
          <w:rFonts w:ascii="Calibri" w:hAnsi="Calibri"/>
          <w:color w:val="000000"/>
        </w:rPr>
        <w:t xml:space="preserve"> ubiegającej się o świadczenie.</w:t>
      </w:r>
    </w:p>
    <w:p w14:paraId="0B683E70" w14:textId="77777777" w:rsidR="00D82B13" w:rsidRPr="002209EF" w:rsidRDefault="00D82B13" w:rsidP="00D82B13">
      <w:pPr>
        <w:spacing w:after="0" w:line="288" w:lineRule="auto"/>
        <w:jc w:val="both"/>
        <w:rPr>
          <w:rFonts w:ascii="Calibri" w:hAnsi="Calibri"/>
          <w:b/>
          <w:bCs/>
          <w:color w:val="000000"/>
        </w:rPr>
      </w:pPr>
      <w:r w:rsidRPr="002209EF">
        <w:rPr>
          <w:rFonts w:ascii="Calibri" w:hAnsi="Calibri"/>
          <w:color w:val="000000"/>
        </w:rPr>
        <w:t xml:space="preserve">2.  </w:t>
      </w:r>
      <w:r w:rsidRPr="002209EF">
        <w:rPr>
          <w:rFonts w:ascii="Calibri" w:hAnsi="Calibri"/>
          <w:b/>
          <w:bCs/>
          <w:color w:val="000000"/>
        </w:rPr>
        <w:t>W przypadku osoby bezdomnej właściwą miejscowo jest gmina ostatniego miejsca zameldowania tej osoby na pobyt stały.</w:t>
      </w:r>
    </w:p>
    <w:p w14:paraId="392FF74D" w14:textId="77777777" w:rsidR="00D82B13" w:rsidRPr="002209EF" w:rsidRDefault="00D82B13" w:rsidP="00D82B13">
      <w:pPr>
        <w:spacing w:after="0" w:line="288" w:lineRule="auto"/>
        <w:jc w:val="both"/>
        <w:rPr>
          <w:rFonts w:ascii="Calibri" w:hAnsi="Calibri"/>
          <w:color w:val="000000"/>
        </w:rPr>
      </w:pPr>
      <w:r w:rsidRPr="002209EF">
        <w:rPr>
          <w:rFonts w:ascii="Calibri" w:hAnsi="Calibri"/>
          <w:color w:val="000000"/>
        </w:rPr>
        <w:t>2a.  W przypadku osoby przebywającej w placówce zapewniającej całodobową opiekę lub domu pomocy społecznej na podstawie umowy cywilnej właściwa miejscowo jest gmina miejsca zamieszkania tej osoby sprzed rozpoczęcia pobytu w tego typu placówce lub domu.”</w:t>
      </w:r>
    </w:p>
    <w:p w14:paraId="002F09B0" w14:textId="77777777" w:rsidR="00D82B13" w:rsidRPr="002209EF" w:rsidRDefault="00D82B13" w:rsidP="00D82B13">
      <w:pPr>
        <w:spacing w:after="0" w:line="288" w:lineRule="auto"/>
        <w:jc w:val="both"/>
        <w:rPr>
          <w:rFonts w:ascii="Calibri" w:eastAsia="Times New Roman" w:hAnsi="Calibri" w:cs="Times New Roman"/>
          <w:kern w:val="0"/>
          <w:lang w:eastAsia="pl-PL"/>
          <w14:ligatures w14:val="none"/>
        </w:rPr>
      </w:pPr>
    </w:p>
    <w:p w14:paraId="279347B5" w14:textId="77777777" w:rsidR="00D82B13" w:rsidRPr="002209EF" w:rsidRDefault="00D82B13" w:rsidP="00D82B13">
      <w:pPr>
        <w:spacing w:after="0" w:line="288" w:lineRule="auto"/>
        <w:jc w:val="both"/>
        <w:rPr>
          <w:rFonts w:ascii="Calibri" w:eastAsia="Times New Roman" w:hAnsi="Calibri" w:cs="Times New Roman"/>
          <w:kern w:val="0"/>
          <w:lang w:eastAsia="pl-PL"/>
          <w14:ligatures w14:val="none"/>
        </w:rPr>
      </w:pPr>
      <w:r w:rsidRPr="002209EF">
        <w:rPr>
          <w:rFonts w:ascii="Calibri" w:eastAsia="Times New Roman" w:hAnsi="Calibri" w:cs="Times New Roman"/>
          <w:kern w:val="0"/>
          <w:lang w:eastAsia="pl-PL"/>
          <w14:ligatures w14:val="none"/>
        </w:rPr>
        <w:t xml:space="preserve">W wyniku rozpatrzenia skargi pana K.M., Komisja Skarg, Wniosków i Petycji Rady Gminy Raszyn stwierdziła, iż osoba skarżąca jest osobą niepełnosprawną w stopniu umiarkowanym, samotnie gospodarującą, a jej dochód nie przekracza kryterium dochodowego dla osoby samotnie gospodarującej. Tym samym spełnia ustawowe warunki dla otrzymania zasiłku stałego. </w:t>
      </w:r>
    </w:p>
    <w:p w14:paraId="5832A905" w14:textId="77777777" w:rsidR="00D82B13" w:rsidRPr="002209EF" w:rsidRDefault="00D82B13" w:rsidP="00D82B13">
      <w:pPr>
        <w:spacing w:after="0" w:line="288" w:lineRule="auto"/>
        <w:jc w:val="both"/>
        <w:rPr>
          <w:rFonts w:ascii="Calibri" w:eastAsia="Times New Roman" w:hAnsi="Calibri" w:cs="Times New Roman"/>
          <w:kern w:val="0"/>
          <w:lang w:eastAsia="pl-PL"/>
          <w14:ligatures w14:val="none"/>
        </w:rPr>
      </w:pPr>
    </w:p>
    <w:p w14:paraId="2A8B0ADF" w14:textId="77777777" w:rsidR="00D82B13" w:rsidRPr="002209EF" w:rsidRDefault="00D82B13" w:rsidP="00D82B13">
      <w:pPr>
        <w:spacing w:after="0" w:line="288" w:lineRule="auto"/>
        <w:jc w:val="both"/>
        <w:rPr>
          <w:rFonts w:ascii="Calibri" w:eastAsia="Times New Roman" w:hAnsi="Calibri" w:cs="Times New Roman"/>
          <w:kern w:val="0"/>
          <w:lang w:eastAsia="pl-PL"/>
          <w14:ligatures w14:val="none"/>
        </w:rPr>
      </w:pPr>
      <w:r w:rsidRPr="002209EF">
        <w:rPr>
          <w:rFonts w:ascii="Calibri" w:eastAsia="Times New Roman" w:hAnsi="Calibri" w:cs="Times New Roman"/>
          <w:kern w:val="0"/>
          <w:lang w:eastAsia="pl-PL"/>
          <w14:ligatures w14:val="none"/>
        </w:rPr>
        <w:t>Kwestią wymagającą wyjaśnienia przez pracowników GOPS było określenie, czy osoba skarżąca jest osobą bezdomną w świetle obowiązującego prawa oraz miejsca zamieszkania osoby skarżącej, ponieważ warunkowało to, który terytorialnie ośrodek pomocy jest zobowiązany do wydania decyzji o przyznaniu zasiłku stałego.</w:t>
      </w:r>
    </w:p>
    <w:p w14:paraId="5925F2F5" w14:textId="77777777" w:rsidR="00D82B13" w:rsidRPr="002209EF" w:rsidRDefault="00D82B13" w:rsidP="00D82B13">
      <w:pPr>
        <w:spacing w:after="0" w:line="288" w:lineRule="auto"/>
        <w:jc w:val="both"/>
        <w:rPr>
          <w:rFonts w:ascii="Calibri" w:eastAsia="Times New Roman" w:hAnsi="Calibri" w:cs="Times New Roman"/>
          <w:kern w:val="0"/>
          <w:lang w:eastAsia="pl-PL"/>
          <w14:ligatures w14:val="none"/>
        </w:rPr>
      </w:pPr>
    </w:p>
    <w:p w14:paraId="1FE685EF" w14:textId="77777777" w:rsidR="00D82B13" w:rsidRPr="002209EF" w:rsidRDefault="00D82B13" w:rsidP="00D82B13">
      <w:pPr>
        <w:spacing w:after="0" w:line="288" w:lineRule="auto"/>
        <w:jc w:val="both"/>
        <w:rPr>
          <w:rFonts w:ascii="Calibri" w:eastAsia="Times New Roman" w:hAnsi="Calibri" w:cs="Times New Roman"/>
          <w:kern w:val="0"/>
          <w:lang w:eastAsia="pl-PL"/>
          <w14:ligatures w14:val="none"/>
        </w:rPr>
      </w:pPr>
      <w:r w:rsidRPr="002209EF">
        <w:rPr>
          <w:rFonts w:ascii="Calibri" w:eastAsia="Times New Roman" w:hAnsi="Calibri" w:cs="Times New Roman"/>
          <w:kern w:val="0"/>
          <w:lang w:eastAsia="pl-PL"/>
          <w14:ligatures w14:val="none"/>
        </w:rPr>
        <w:t xml:space="preserve">W świetle przedłożonej Komisji Skarg, Wniosków i Petycji dokumentacji wynika, iż osoba skarżąca nie jest osobą bezdomną, gdyż – jak sama wskazała – jej miejscem zamieszkania jest Schronisko z usługami opiekuńczymi w Nizinach, które pokrywa jego koszt pobytu i wyżywienia w zamian za wykonywanie prac konserwatorskich i porządkowych. Ważny jest </w:t>
      </w:r>
      <w:r w:rsidRPr="002209EF">
        <w:rPr>
          <w:rFonts w:ascii="Calibri" w:eastAsia="Times New Roman" w:hAnsi="Calibri" w:cs="Times New Roman"/>
          <w:kern w:val="0"/>
          <w:lang w:eastAsia="pl-PL"/>
          <w14:ligatures w14:val="none"/>
        </w:rPr>
        <w:lastRenderedPageBreak/>
        <w:t xml:space="preserve">także fakt, iż pan K.M. nie został do tego schroniska skierowany przez GOPS w Raszynie, lecz zamieszkał tam z własnej woli i mieszka tam w sposób nieprzerwany od 2020 roku. Niezgodne ze stanem faktycznym wskazanie przez pracownika socjalnego Akademii Innowacji Społecznych Schronisko z usługami opiekuńczymi w Nizinach w kwestionariuszu rodzinnego wywiadu środowiskowego adresu zamieszkania w gminie Raszyn, zamiast w gminie Tuczępy, spowodowało znaczne przedłużenie prowadzonego postępowania. Dodatkowo – jak wskazało Samorządowe Kolegium Odwoławcze w Warszawie – zawieszenie postępowania w przedmiotowej sprawie było nieuzasadnione, a spowodowało jedynie dodatkowe przedłużenie tego postępowania. Nie bez znaczenia jest także działanie pracownika socjalnego w GOPS w Raszynie, który skupił się na ustalaniu dochodów pana K.M., zamiast na określeniu właściwości miejscowej urzędu, który z mocy prawa zobowiązany był do wydania decyzji o przyznaniu zasiłku stałego wraz z objęciem ubezpieczeniem zdrowotnym. </w:t>
      </w:r>
      <w:r w:rsidRPr="002209EF">
        <w:rPr>
          <w:rFonts w:ascii="Calibri" w:eastAsia="Times New Roman" w:hAnsi="Calibri" w:cs="Times New Roman"/>
          <w:b/>
          <w:bCs/>
          <w:kern w:val="0"/>
          <w:lang w:eastAsia="pl-PL"/>
          <w14:ligatures w14:val="none"/>
        </w:rPr>
        <w:t>Wniosek pana K.M. powinien był zostać niezwłocznie przekazany po stwierdzeniu, że organem właściwym do jego rozpatrzenia jest GOPS w Tuczępach.</w:t>
      </w:r>
      <w:r w:rsidRPr="002209EF">
        <w:rPr>
          <w:rFonts w:ascii="Calibri" w:eastAsia="Times New Roman" w:hAnsi="Calibri" w:cs="Times New Roman"/>
          <w:kern w:val="0"/>
          <w:lang w:eastAsia="pl-PL"/>
          <w14:ligatures w14:val="none"/>
        </w:rPr>
        <w:t xml:space="preserve"> </w:t>
      </w:r>
    </w:p>
    <w:p w14:paraId="69ACEF00" w14:textId="77777777" w:rsidR="00D82B13" w:rsidRPr="002209EF" w:rsidRDefault="00D82B13" w:rsidP="00D82B13">
      <w:pPr>
        <w:spacing w:after="0" w:line="288" w:lineRule="auto"/>
        <w:jc w:val="both"/>
        <w:rPr>
          <w:rFonts w:ascii="Calibri" w:eastAsia="Times New Roman" w:hAnsi="Calibri" w:cs="Times New Roman"/>
          <w:kern w:val="0"/>
          <w:lang w:eastAsia="pl-PL"/>
          <w14:ligatures w14:val="none"/>
        </w:rPr>
      </w:pPr>
    </w:p>
    <w:p w14:paraId="2A59B04A" w14:textId="5AB5A177" w:rsidR="00D82B13" w:rsidRPr="002209EF" w:rsidRDefault="00D82B13" w:rsidP="00D82B13">
      <w:pPr>
        <w:spacing w:after="0" w:line="288" w:lineRule="auto"/>
        <w:jc w:val="both"/>
        <w:rPr>
          <w:rFonts w:ascii="Calibri" w:eastAsia="Times New Roman" w:hAnsi="Calibri" w:cs="Times New Roman"/>
          <w:kern w:val="0"/>
          <w:lang w:eastAsia="pl-PL"/>
          <w14:ligatures w14:val="none"/>
        </w:rPr>
      </w:pPr>
      <w:r w:rsidRPr="002209EF">
        <w:rPr>
          <w:rFonts w:ascii="Calibri" w:eastAsia="Times New Roman" w:hAnsi="Calibri" w:cs="Times New Roman"/>
          <w:kern w:val="0"/>
          <w:lang w:eastAsia="pl-PL"/>
          <w14:ligatures w14:val="none"/>
        </w:rPr>
        <w:t xml:space="preserve">Powyższe działania spowodowały, iż przedmiotowe postępowanie prowadzone było z przekroczeniem przepisów odnoszących się terminów w jakim winno być </w:t>
      </w:r>
      <w:r w:rsidR="00E52D6E" w:rsidRPr="002209EF">
        <w:rPr>
          <w:rFonts w:ascii="Calibri" w:eastAsia="Times New Roman" w:hAnsi="Calibri" w:cs="Times New Roman"/>
          <w:kern w:val="0"/>
          <w:lang w:eastAsia="pl-PL"/>
          <w14:ligatures w14:val="none"/>
        </w:rPr>
        <w:t>zakończone</w:t>
      </w:r>
      <w:r w:rsidRPr="002209EF">
        <w:rPr>
          <w:rFonts w:ascii="Calibri" w:eastAsia="Times New Roman" w:hAnsi="Calibri" w:cs="Times New Roman"/>
          <w:kern w:val="0"/>
          <w:lang w:eastAsia="pl-PL"/>
          <w14:ligatures w14:val="none"/>
        </w:rPr>
        <w:t xml:space="preserve">, w szczególności mając na względzie trudną sytuację skarżącego, co skutkowało przekazaniem wniosku pana K.M. wraz ze stosowną dokumentacją przez GOPS w Raszynie do GOPS w Tuczępach dopiero w dniu 21 lutego 2025 roku, czyli ponad 4 miesiące od dnia złożenia wniosku. </w:t>
      </w:r>
    </w:p>
    <w:p w14:paraId="03E0B349" w14:textId="77777777" w:rsidR="00B92A98" w:rsidRPr="002209EF" w:rsidRDefault="00B92A98" w:rsidP="00D82B13">
      <w:pPr>
        <w:spacing w:after="0" w:line="288" w:lineRule="auto"/>
        <w:jc w:val="both"/>
        <w:rPr>
          <w:rFonts w:ascii="Calibri" w:eastAsia="Times New Roman" w:hAnsi="Calibri" w:cs="Times New Roman"/>
          <w:kern w:val="0"/>
          <w:lang w:eastAsia="pl-PL"/>
          <w14:ligatures w14:val="none"/>
        </w:rPr>
      </w:pPr>
    </w:p>
    <w:p w14:paraId="71582CC3" w14:textId="1C01F15E" w:rsidR="00B92A98" w:rsidRPr="002209EF" w:rsidRDefault="00B92A98" w:rsidP="00D82B13">
      <w:pPr>
        <w:spacing w:after="0" w:line="288" w:lineRule="auto"/>
        <w:jc w:val="both"/>
        <w:rPr>
          <w:rFonts w:ascii="Calibri" w:hAnsi="Calibri"/>
          <w:b/>
          <w:bCs/>
        </w:rPr>
      </w:pPr>
      <w:r w:rsidRPr="002209EF">
        <w:rPr>
          <w:rFonts w:ascii="Calibri" w:eastAsia="Times New Roman" w:hAnsi="Calibri" w:cs="Times New Roman"/>
          <w:b/>
          <w:bCs/>
          <w:kern w:val="0"/>
          <w:lang w:eastAsia="pl-PL"/>
          <w14:ligatures w14:val="none"/>
        </w:rPr>
        <w:t xml:space="preserve">Komisja Skarg, Wniosków i Petycji Rady Gminy Raszyn podkreśla, iż wszelkie działania prowadzone przez Gminny Ośrodek Pomocy Społecznej w Raszynie powinny </w:t>
      </w:r>
      <w:r w:rsidR="00356A65" w:rsidRPr="002209EF">
        <w:rPr>
          <w:rFonts w:ascii="Calibri" w:eastAsia="Times New Roman" w:hAnsi="Calibri" w:cs="Times New Roman"/>
          <w:b/>
          <w:bCs/>
          <w:kern w:val="0"/>
          <w:lang w:eastAsia="pl-PL"/>
          <w14:ligatures w14:val="none"/>
        </w:rPr>
        <w:t xml:space="preserve">w szczególności uwzględniać fakt, iż jego rolą jest świadczenie pomocy mieszkańcom naszej gminy, które znalazły się w trudnej sytuacji życiowej. </w:t>
      </w:r>
      <w:r w:rsidR="001561DC" w:rsidRPr="002209EF">
        <w:rPr>
          <w:rFonts w:ascii="Calibri" w:eastAsia="Times New Roman" w:hAnsi="Calibri" w:cs="Times New Roman"/>
          <w:b/>
          <w:bCs/>
          <w:kern w:val="0"/>
          <w:lang w:eastAsia="pl-PL"/>
          <w14:ligatures w14:val="none"/>
        </w:rPr>
        <w:t xml:space="preserve">W szczególności pracownicy GOPS winni </w:t>
      </w:r>
      <w:r w:rsidR="00CE77A7" w:rsidRPr="002209EF">
        <w:rPr>
          <w:rFonts w:ascii="Calibri" w:eastAsia="Times New Roman" w:hAnsi="Calibri" w:cs="Times New Roman"/>
          <w:b/>
          <w:bCs/>
          <w:kern w:val="0"/>
          <w:lang w:eastAsia="pl-PL"/>
          <w14:ligatures w14:val="none"/>
        </w:rPr>
        <w:t xml:space="preserve">wykazywać się większą empatią, gdyż </w:t>
      </w:r>
      <w:r w:rsidR="00BD7A76" w:rsidRPr="002209EF">
        <w:rPr>
          <w:rFonts w:ascii="Calibri" w:eastAsia="Times New Roman" w:hAnsi="Calibri" w:cs="Times New Roman"/>
          <w:b/>
          <w:bCs/>
          <w:kern w:val="0"/>
          <w:lang w:eastAsia="pl-PL"/>
          <w14:ligatures w14:val="none"/>
        </w:rPr>
        <w:t>w bardzo wielu przypadkach mają do czynienia z osobami niepełnosprawnymi, wymagającymi szczególnego podejścia</w:t>
      </w:r>
      <w:r w:rsidR="00F82E6C" w:rsidRPr="002209EF">
        <w:rPr>
          <w:rFonts w:ascii="Calibri" w:eastAsia="Times New Roman" w:hAnsi="Calibri" w:cs="Times New Roman"/>
          <w:b/>
          <w:bCs/>
          <w:kern w:val="0"/>
          <w:lang w:eastAsia="pl-PL"/>
          <w14:ligatures w14:val="none"/>
        </w:rPr>
        <w:t xml:space="preserve"> oraz osobami mającymi trudności w funkcjonowaniu w społeczeństwie. </w:t>
      </w:r>
    </w:p>
    <w:p w14:paraId="4DCCBFD4" w14:textId="77777777" w:rsidR="00D82B13" w:rsidRPr="002209EF" w:rsidRDefault="00D82B13" w:rsidP="00D82B13">
      <w:pPr>
        <w:spacing w:after="0" w:line="288" w:lineRule="auto"/>
        <w:jc w:val="both"/>
        <w:rPr>
          <w:rFonts w:ascii="Calibri" w:hAnsi="Calibri"/>
        </w:rPr>
      </w:pPr>
      <w:r w:rsidRPr="002209EF">
        <w:rPr>
          <w:rFonts w:ascii="Calibri" w:hAnsi="Calibri"/>
        </w:rPr>
        <w:t xml:space="preserve"> </w:t>
      </w:r>
    </w:p>
    <w:p w14:paraId="42E803A7" w14:textId="6F76E3EF" w:rsidR="00D82B13" w:rsidRPr="002209EF" w:rsidRDefault="00D82B13" w:rsidP="00D82B13">
      <w:pPr>
        <w:spacing w:after="0" w:line="288" w:lineRule="auto"/>
        <w:jc w:val="both"/>
        <w:rPr>
          <w:rFonts w:ascii="Calibri" w:hAnsi="Calibri"/>
        </w:rPr>
      </w:pPr>
      <w:r w:rsidRPr="002209EF">
        <w:rPr>
          <w:rFonts w:ascii="Calibri" w:hAnsi="Calibri"/>
        </w:rPr>
        <w:t>W świetle powyższego Komisja Skarg, Wniosków i Petycji Rady Gminy Raszyn rekomenduje Radzie Gminy Raszyn uznanie skargi na Kierowniczkę Gminnego Ośrodka Pomocy Społecznej w Raszynie za zasadną w zakresie</w:t>
      </w:r>
      <w:r w:rsidRPr="002209EF">
        <w:rPr>
          <w:rFonts w:ascii="Calibri" w:hAnsi="Calibri" w:cs="Calibri"/>
        </w:rPr>
        <w:t xml:space="preserve"> przekroczenia terminów prowadzenia postępowania.</w:t>
      </w:r>
    </w:p>
    <w:p w14:paraId="59E0FD20" w14:textId="77777777" w:rsidR="00D82B13" w:rsidRPr="002209EF" w:rsidRDefault="00D82B13" w:rsidP="00D82B13">
      <w:pPr>
        <w:spacing w:after="0" w:line="288" w:lineRule="auto"/>
        <w:jc w:val="both"/>
        <w:rPr>
          <w:rFonts w:ascii="Calibri" w:hAnsi="Calibri"/>
        </w:rPr>
      </w:pPr>
    </w:p>
    <w:p w14:paraId="275B9E33" w14:textId="77777777" w:rsidR="00D82B13" w:rsidRPr="002209EF" w:rsidRDefault="00D82B13" w:rsidP="00D82B13">
      <w:pPr>
        <w:spacing w:after="0"/>
        <w:jc w:val="both"/>
        <w:rPr>
          <w:rFonts w:ascii="Calibri" w:hAnsi="Calibri" w:cs="Calibri"/>
        </w:rPr>
      </w:pPr>
      <w:r w:rsidRPr="002209EF">
        <w:rPr>
          <w:rFonts w:ascii="Calibri" w:hAnsi="Calibri"/>
        </w:rPr>
        <w:t xml:space="preserve">Rada Gminy Raszyn, w wyniku rozpatrzenia skargi pana K.M. oraz rekomendacji Komisji Skarg, Wniosków i Petycji, uznaje skargę za zasadną </w:t>
      </w:r>
      <w:r w:rsidRPr="002209EF">
        <w:rPr>
          <w:rFonts w:ascii="Calibri" w:hAnsi="Calibri" w:cs="Calibri"/>
        </w:rPr>
        <w:t xml:space="preserve">w zakresie przekroczenia terminów prowadzenia postępowania.  </w:t>
      </w:r>
    </w:p>
    <w:p w14:paraId="106EB267" w14:textId="77777777" w:rsidR="00D82B13" w:rsidRPr="002209EF" w:rsidRDefault="00D82B13">
      <w:pPr>
        <w:rPr>
          <w:rFonts w:ascii="Calibri" w:hAnsi="Calibri"/>
        </w:rPr>
      </w:pPr>
    </w:p>
    <w:sectPr w:rsidR="00D82B13" w:rsidRPr="00220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13"/>
    <w:rsid w:val="001561DC"/>
    <w:rsid w:val="001746EA"/>
    <w:rsid w:val="001917AE"/>
    <w:rsid w:val="002209EF"/>
    <w:rsid w:val="0028107B"/>
    <w:rsid w:val="00356A65"/>
    <w:rsid w:val="004E5704"/>
    <w:rsid w:val="007069DD"/>
    <w:rsid w:val="007D7E37"/>
    <w:rsid w:val="00831A9E"/>
    <w:rsid w:val="00876931"/>
    <w:rsid w:val="00970B0C"/>
    <w:rsid w:val="00A4513B"/>
    <w:rsid w:val="00AD797D"/>
    <w:rsid w:val="00B92A98"/>
    <w:rsid w:val="00BD7A76"/>
    <w:rsid w:val="00CA4852"/>
    <w:rsid w:val="00CE77A7"/>
    <w:rsid w:val="00D82B13"/>
    <w:rsid w:val="00E52D6E"/>
    <w:rsid w:val="00E917EB"/>
    <w:rsid w:val="00F82E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A3A6"/>
  <w15:chartTrackingRefBased/>
  <w15:docId w15:val="{A6A0032F-C44A-4289-9D41-22AB4A9A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2B13"/>
  </w:style>
  <w:style w:type="paragraph" w:styleId="Nagwek1">
    <w:name w:val="heading 1"/>
    <w:basedOn w:val="Normalny"/>
    <w:next w:val="Normalny"/>
    <w:link w:val="Nagwek1Znak"/>
    <w:uiPriority w:val="9"/>
    <w:qFormat/>
    <w:rsid w:val="00D82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82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82B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82B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82B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82B1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2B1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2B1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2B1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2B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82B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82B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82B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82B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82B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2B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2B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2B13"/>
    <w:rPr>
      <w:rFonts w:eastAsiaTheme="majorEastAsia" w:cstheme="majorBidi"/>
      <w:color w:val="272727" w:themeColor="text1" w:themeTint="D8"/>
    </w:rPr>
  </w:style>
  <w:style w:type="paragraph" w:styleId="Tytu">
    <w:name w:val="Title"/>
    <w:basedOn w:val="Normalny"/>
    <w:next w:val="Normalny"/>
    <w:link w:val="TytuZnak"/>
    <w:uiPriority w:val="10"/>
    <w:qFormat/>
    <w:rsid w:val="00D82B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82B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82B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82B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2B13"/>
    <w:pPr>
      <w:spacing w:before="160"/>
      <w:jc w:val="center"/>
    </w:pPr>
    <w:rPr>
      <w:i/>
      <w:iCs/>
      <w:color w:val="404040" w:themeColor="text1" w:themeTint="BF"/>
    </w:rPr>
  </w:style>
  <w:style w:type="character" w:customStyle="1" w:styleId="CytatZnak">
    <w:name w:val="Cytat Znak"/>
    <w:basedOn w:val="Domylnaczcionkaakapitu"/>
    <w:link w:val="Cytat"/>
    <w:uiPriority w:val="29"/>
    <w:rsid w:val="00D82B13"/>
    <w:rPr>
      <w:i/>
      <w:iCs/>
      <w:color w:val="404040" w:themeColor="text1" w:themeTint="BF"/>
    </w:rPr>
  </w:style>
  <w:style w:type="paragraph" w:styleId="Akapitzlist">
    <w:name w:val="List Paragraph"/>
    <w:basedOn w:val="Normalny"/>
    <w:uiPriority w:val="34"/>
    <w:qFormat/>
    <w:rsid w:val="00D82B13"/>
    <w:pPr>
      <w:ind w:left="720"/>
      <w:contextualSpacing/>
    </w:pPr>
  </w:style>
  <w:style w:type="character" w:styleId="Wyrnienieintensywne">
    <w:name w:val="Intense Emphasis"/>
    <w:basedOn w:val="Domylnaczcionkaakapitu"/>
    <w:uiPriority w:val="21"/>
    <w:qFormat/>
    <w:rsid w:val="00D82B13"/>
    <w:rPr>
      <w:i/>
      <w:iCs/>
      <w:color w:val="0F4761" w:themeColor="accent1" w:themeShade="BF"/>
    </w:rPr>
  </w:style>
  <w:style w:type="paragraph" w:styleId="Cytatintensywny">
    <w:name w:val="Intense Quote"/>
    <w:basedOn w:val="Normalny"/>
    <w:next w:val="Normalny"/>
    <w:link w:val="CytatintensywnyZnak"/>
    <w:uiPriority w:val="30"/>
    <w:qFormat/>
    <w:rsid w:val="00D82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82B13"/>
    <w:rPr>
      <w:i/>
      <w:iCs/>
      <w:color w:val="0F4761" w:themeColor="accent1" w:themeShade="BF"/>
    </w:rPr>
  </w:style>
  <w:style w:type="character" w:styleId="Odwoanieintensywne">
    <w:name w:val="Intense Reference"/>
    <w:basedOn w:val="Domylnaczcionkaakapitu"/>
    <w:uiPriority w:val="32"/>
    <w:qFormat/>
    <w:rsid w:val="00D82B13"/>
    <w:rPr>
      <w:b/>
      <w:bCs/>
      <w:smallCaps/>
      <w:color w:val="0F4761" w:themeColor="accent1" w:themeShade="BF"/>
      <w:spacing w:val="5"/>
    </w:rPr>
  </w:style>
  <w:style w:type="character" w:styleId="Odwoaniedokomentarza">
    <w:name w:val="annotation reference"/>
    <w:basedOn w:val="Domylnaczcionkaakapitu"/>
    <w:uiPriority w:val="99"/>
    <w:semiHidden/>
    <w:unhideWhenUsed/>
    <w:rsid w:val="00D82B13"/>
    <w:rPr>
      <w:sz w:val="16"/>
      <w:szCs w:val="16"/>
    </w:rPr>
  </w:style>
  <w:style w:type="paragraph" w:styleId="Tekstkomentarza">
    <w:name w:val="annotation text"/>
    <w:basedOn w:val="Normalny"/>
    <w:link w:val="TekstkomentarzaZnak"/>
    <w:uiPriority w:val="99"/>
    <w:semiHidden/>
    <w:unhideWhenUsed/>
    <w:rsid w:val="00D82B1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2B13"/>
    <w:rPr>
      <w:sz w:val="20"/>
      <w:szCs w:val="20"/>
    </w:rPr>
  </w:style>
  <w:style w:type="paragraph" w:styleId="Tekstdymka">
    <w:name w:val="Balloon Text"/>
    <w:basedOn w:val="Normalny"/>
    <w:link w:val="TekstdymkaZnak"/>
    <w:uiPriority w:val="99"/>
    <w:semiHidden/>
    <w:unhideWhenUsed/>
    <w:rsid w:val="002209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09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4509</Words>
  <Characters>27054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Zawistowski</dc:creator>
  <cp:keywords/>
  <dc:description/>
  <cp:lastModifiedBy>Olga Kazubek</cp:lastModifiedBy>
  <cp:revision>20</cp:revision>
  <cp:lastPrinted>2025-03-11T08:17:00Z</cp:lastPrinted>
  <dcterms:created xsi:type="dcterms:W3CDTF">2025-03-02T09:05:00Z</dcterms:created>
  <dcterms:modified xsi:type="dcterms:W3CDTF">2025-03-11T08:17:00Z</dcterms:modified>
</cp:coreProperties>
</file>