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E16" w:rsidRPr="0068336D" w:rsidRDefault="002B5F74" w:rsidP="006833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,</w:t>
      </w:r>
      <w:bookmarkStart w:id="0" w:name="_GoBack"/>
      <w:bookmarkEnd w:id="0"/>
      <w:r w:rsidR="009A769D">
        <w:rPr>
          <w:b/>
          <w:sz w:val="24"/>
          <w:szCs w:val="24"/>
        </w:rPr>
        <w:t>Protokół z V</w:t>
      </w:r>
      <w:r w:rsidR="004C5B9D" w:rsidRPr="0005521D">
        <w:rPr>
          <w:b/>
          <w:sz w:val="24"/>
          <w:szCs w:val="24"/>
        </w:rPr>
        <w:t xml:space="preserve"> posiedzenia Komisji Gospodarki Przestrzennej i Rolnictwa z dnia 2</w:t>
      </w:r>
      <w:r w:rsidR="004C5B9D">
        <w:rPr>
          <w:b/>
          <w:sz w:val="24"/>
          <w:szCs w:val="24"/>
        </w:rPr>
        <w:t>2.10</w:t>
      </w:r>
      <w:r w:rsidR="00A33CA4">
        <w:rPr>
          <w:b/>
          <w:sz w:val="24"/>
          <w:szCs w:val="24"/>
        </w:rPr>
        <w:t>.2024</w:t>
      </w:r>
      <w:r w:rsidR="004C5B9D" w:rsidRPr="0005521D">
        <w:rPr>
          <w:b/>
          <w:sz w:val="24"/>
          <w:szCs w:val="24"/>
        </w:rPr>
        <w:t>r</w:t>
      </w:r>
    </w:p>
    <w:p w:rsidR="00D47C20" w:rsidRPr="00DD5BF8" w:rsidRDefault="00D47C20" w:rsidP="00B10CBD">
      <w:pPr>
        <w:pStyle w:val="NormalnyWeb"/>
        <w:tabs>
          <w:tab w:val="left" w:pos="4826"/>
        </w:tabs>
        <w:rPr>
          <w:rFonts w:ascii="Calibri" w:hAnsi="Calibri" w:cs="Calibri"/>
        </w:rPr>
      </w:pPr>
      <w:r w:rsidRPr="00DD5BF8">
        <w:rPr>
          <w:rFonts w:ascii="Calibri" w:hAnsi="Calibri" w:cs="Calibri"/>
        </w:rPr>
        <w:t xml:space="preserve">5 Posiedzenie w dniu 22 października 2024 </w:t>
      </w:r>
      <w:r w:rsidR="00B10CBD" w:rsidRPr="00DD5BF8">
        <w:rPr>
          <w:rFonts w:ascii="Calibri" w:hAnsi="Calibri" w:cs="Calibri"/>
        </w:rPr>
        <w:t>r. Miejsce posiedzenia: sala konferencyjna.</w:t>
      </w:r>
      <w:r w:rsidRPr="00DD5BF8">
        <w:rPr>
          <w:rFonts w:ascii="Calibri" w:hAnsi="Calibri" w:cs="Calibri"/>
        </w:rPr>
        <w:br/>
        <w:t>Obrady rozpoczęto 22 października 2024 o godz. 16:00, a zakończono o godz. 17:30 tego samego dnia.</w:t>
      </w:r>
    </w:p>
    <w:p w:rsidR="00D47C20" w:rsidRPr="00DD5BF8" w:rsidRDefault="0030011C" w:rsidP="00D47C20">
      <w:pPr>
        <w:pStyle w:val="NormalnyWeb"/>
        <w:rPr>
          <w:rFonts w:ascii="Calibri" w:hAnsi="Calibri" w:cs="Calibri"/>
        </w:rPr>
      </w:pPr>
      <w:r>
        <w:rPr>
          <w:rFonts w:ascii="Calibri" w:hAnsi="Calibri" w:cs="Calibri"/>
        </w:rPr>
        <w:t>W posiedzeniu wzięło udział 8</w:t>
      </w:r>
      <w:r w:rsidR="00D47C20" w:rsidRPr="00DD5BF8">
        <w:rPr>
          <w:rFonts w:ascii="Calibri" w:hAnsi="Calibri" w:cs="Calibri"/>
        </w:rPr>
        <w:t xml:space="preserve"> członków.</w:t>
      </w:r>
      <w:r w:rsidR="00B10CBD" w:rsidRPr="00DD5BF8">
        <w:rPr>
          <w:rFonts w:ascii="Calibri" w:hAnsi="Calibri" w:cs="Calibri"/>
        </w:rPr>
        <w:t xml:space="preserve">  </w:t>
      </w:r>
      <w:r w:rsidR="00D47C20" w:rsidRPr="00DD5BF8">
        <w:rPr>
          <w:rFonts w:ascii="Calibri" w:hAnsi="Calibri" w:cs="Calibri"/>
        </w:rPr>
        <w:t>Obecni:</w:t>
      </w:r>
    </w:p>
    <w:p w:rsidR="00B10CBD" w:rsidRPr="00DD5BF8" w:rsidRDefault="00B10CBD" w:rsidP="00B10CBD">
      <w:pPr>
        <w:pStyle w:val="NormalnyWeb"/>
        <w:rPr>
          <w:rFonts w:asciiTheme="minorHAnsi" w:hAnsiTheme="minorHAnsi" w:cstheme="minorHAnsi"/>
        </w:rPr>
      </w:pPr>
      <w:r w:rsidRPr="00DD5BF8">
        <w:rPr>
          <w:rFonts w:asciiTheme="minorHAnsi" w:hAnsiTheme="minorHAnsi" w:cstheme="minorHAnsi"/>
          <w:b/>
        </w:rPr>
        <w:t xml:space="preserve">1. Beata Sulima-Markowska - Przewodnicząca Komisji </w:t>
      </w:r>
      <w:proofErr w:type="spellStart"/>
      <w:r w:rsidRPr="00DD5BF8">
        <w:rPr>
          <w:rFonts w:asciiTheme="minorHAnsi" w:hAnsiTheme="minorHAnsi" w:cstheme="minorHAnsi"/>
          <w:b/>
        </w:rPr>
        <w:t>GPiR</w:t>
      </w:r>
      <w:proofErr w:type="spellEnd"/>
      <w:r w:rsidRPr="00DD5BF8">
        <w:rPr>
          <w:rFonts w:asciiTheme="minorHAnsi" w:hAnsiTheme="minorHAnsi" w:cstheme="minorHAnsi"/>
          <w:b/>
        </w:rPr>
        <w:t xml:space="preserve">   </w:t>
      </w:r>
      <w:r w:rsidRPr="00DD5BF8">
        <w:rPr>
          <w:rFonts w:asciiTheme="minorHAnsi" w:hAnsiTheme="minorHAnsi" w:cstheme="minorHAnsi"/>
        </w:rPr>
        <w:t xml:space="preserve">                                                               2. Jarosław Aranowski             - Przewodniczący Rady Gminy</w:t>
      </w:r>
      <w:r w:rsidRPr="00DD5BF8">
        <w:rPr>
          <w:rFonts w:asciiTheme="minorHAnsi" w:hAnsiTheme="minorHAnsi" w:cstheme="minorHAnsi"/>
        </w:rPr>
        <w:br/>
        <w:t>3. Janusz Hoffman</w:t>
      </w:r>
      <w:r w:rsidRPr="00DD5BF8">
        <w:rPr>
          <w:rFonts w:asciiTheme="minorHAnsi" w:hAnsiTheme="minorHAnsi" w:cstheme="minorHAnsi"/>
        </w:rPr>
        <w:tab/>
        <w:t xml:space="preserve">              - członek                                                                                                        </w:t>
      </w:r>
      <w:r w:rsidR="00EF05E8">
        <w:rPr>
          <w:rFonts w:asciiTheme="minorHAnsi" w:hAnsiTheme="minorHAnsi" w:cstheme="minorHAnsi"/>
        </w:rPr>
        <w:t xml:space="preserve">        </w:t>
      </w:r>
      <w:r w:rsidR="0030011C">
        <w:rPr>
          <w:rFonts w:asciiTheme="minorHAnsi" w:hAnsiTheme="minorHAnsi" w:cstheme="minorHAnsi"/>
        </w:rPr>
        <w:t>4.</w:t>
      </w:r>
      <w:r w:rsidR="00EF05E8">
        <w:rPr>
          <w:rFonts w:asciiTheme="minorHAnsi" w:hAnsiTheme="minorHAnsi" w:cstheme="minorHAnsi"/>
        </w:rPr>
        <w:t xml:space="preserve">  </w:t>
      </w:r>
      <w:r w:rsidRPr="0030011C">
        <w:rPr>
          <w:rFonts w:asciiTheme="minorHAnsi" w:hAnsiTheme="minorHAnsi" w:cstheme="minorHAnsi"/>
        </w:rPr>
        <w:t xml:space="preserve">Jakub </w:t>
      </w:r>
      <w:proofErr w:type="spellStart"/>
      <w:r w:rsidRPr="0030011C">
        <w:rPr>
          <w:rFonts w:asciiTheme="minorHAnsi" w:hAnsiTheme="minorHAnsi" w:cstheme="minorHAnsi"/>
        </w:rPr>
        <w:t>Kareńko</w:t>
      </w:r>
      <w:proofErr w:type="spellEnd"/>
      <w:r w:rsidRPr="00C00A06">
        <w:rPr>
          <w:rFonts w:asciiTheme="minorHAnsi" w:hAnsiTheme="minorHAnsi" w:cstheme="minorHAnsi"/>
        </w:rPr>
        <w:tab/>
      </w:r>
      <w:r w:rsidRPr="00DD5BF8">
        <w:rPr>
          <w:rFonts w:asciiTheme="minorHAnsi" w:hAnsiTheme="minorHAnsi" w:cstheme="minorHAnsi"/>
        </w:rPr>
        <w:t xml:space="preserve">              </w:t>
      </w:r>
      <w:r w:rsidR="00EF05E8">
        <w:rPr>
          <w:rFonts w:asciiTheme="minorHAnsi" w:hAnsiTheme="minorHAnsi" w:cstheme="minorHAnsi"/>
        </w:rPr>
        <w:t>- członek</w:t>
      </w:r>
      <w:r w:rsidR="00EF05E8">
        <w:rPr>
          <w:rFonts w:asciiTheme="minorHAnsi" w:hAnsiTheme="minorHAnsi" w:cstheme="minorHAnsi"/>
        </w:rPr>
        <w:br/>
        <w:t xml:space="preserve">-  </w:t>
      </w:r>
      <w:r w:rsidR="00C00A06" w:rsidRPr="00C00A06">
        <w:rPr>
          <w:rFonts w:asciiTheme="minorHAnsi" w:hAnsiTheme="minorHAnsi" w:cstheme="minorHAnsi"/>
          <w:strike/>
        </w:rPr>
        <w:t xml:space="preserve">Tadeusz </w:t>
      </w:r>
      <w:r w:rsidR="00EF05E8" w:rsidRPr="00C00A06">
        <w:rPr>
          <w:rFonts w:asciiTheme="minorHAnsi" w:hAnsiTheme="minorHAnsi" w:cstheme="minorHAnsi"/>
          <w:strike/>
        </w:rPr>
        <w:t xml:space="preserve">Pawlikowski </w:t>
      </w:r>
      <w:r w:rsidR="00EF05E8">
        <w:rPr>
          <w:rFonts w:asciiTheme="minorHAnsi" w:hAnsiTheme="minorHAnsi" w:cstheme="minorHAnsi"/>
        </w:rPr>
        <w:t xml:space="preserve">  </w:t>
      </w:r>
      <w:r w:rsidRPr="00DD5BF8">
        <w:rPr>
          <w:rFonts w:asciiTheme="minorHAnsi" w:hAnsiTheme="minorHAnsi" w:cstheme="minorHAnsi"/>
        </w:rPr>
        <w:t xml:space="preserve">       </w:t>
      </w:r>
      <w:r w:rsidR="00C00A06">
        <w:rPr>
          <w:rFonts w:asciiTheme="minorHAnsi" w:hAnsiTheme="minorHAnsi" w:cstheme="minorHAnsi"/>
        </w:rPr>
        <w:t xml:space="preserve"> </w:t>
      </w:r>
      <w:r w:rsidRPr="00DD5BF8">
        <w:rPr>
          <w:rFonts w:asciiTheme="minorHAnsi" w:hAnsiTheme="minorHAnsi" w:cstheme="minorHAnsi"/>
        </w:rPr>
        <w:t xml:space="preserve"> - członek</w:t>
      </w:r>
      <w:r w:rsidRPr="00DD5BF8">
        <w:rPr>
          <w:rFonts w:asciiTheme="minorHAnsi" w:hAnsiTheme="minorHAnsi" w:cstheme="minorHAnsi"/>
        </w:rPr>
        <w:br/>
      </w:r>
      <w:r w:rsidR="0030011C">
        <w:rPr>
          <w:rFonts w:asciiTheme="minorHAnsi" w:hAnsiTheme="minorHAnsi" w:cstheme="minorHAnsi"/>
        </w:rPr>
        <w:t>5</w:t>
      </w:r>
      <w:r w:rsidRPr="00DD5BF8">
        <w:rPr>
          <w:rFonts w:asciiTheme="minorHAnsi" w:hAnsiTheme="minorHAnsi" w:cstheme="minorHAnsi"/>
        </w:rPr>
        <w:t>.</w:t>
      </w:r>
      <w:r w:rsidR="00EF05E8">
        <w:rPr>
          <w:rFonts w:asciiTheme="minorHAnsi" w:hAnsiTheme="minorHAnsi" w:cstheme="minorHAnsi"/>
        </w:rPr>
        <w:t xml:space="preserve"> </w:t>
      </w:r>
      <w:r w:rsidRPr="00DD5BF8">
        <w:rPr>
          <w:rFonts w:asciiTheme="minorHAnsi" w:hAnsiTheme="minorHAnsi" w:cstheme="minorHAnsi"/>
        </w:rPr>
        <w:t xml:space="preserve">Wojciech Rogowski         </w:t>
      </w:r>
      <w:r w:rsidR="00EF05E8">
        <w:rPr>
          <w:rFonts w:asciiTheme="minorHAnsi" w:hAnsiTheme="minorHAnsi" w:cstheme="minorHAnsi"/>
        </w:rPr>
        <w:t xml:space="preserve"> </w:t>
      </w:r>
      <w:r w:rsidR="0098672B">
        <w:rPr>
          <w:rFonts w:asciiTheme="minorHAnsi" w:hAnsiTheme="minorHAnsi" w:cstheme="minorHAnsi"/>
        </w:rPr>
        <w:t xml:space="preserve">  </w:t>
      </w:r>
      <w:r w:rsidR="00EF05E8">
        <w:rPr>
          <w:rFonts w:asciiTheme="minorHAnsi" w:hAnsiTheme="minorHAnsi" w:cstheme="minorHAnsi"/>
        </w:rPr>
        <w:t xml:space="preserve"> </w:t>
      </w:r>
      <w:r w:rsidRPr="00DD5BF8">
        <w:rPr>
          <w:rFonts w:asciiTheme="minorHAnsi" w:hAnsiTheme="minorHAnsi" w:cstheme="minorHAnsi"/>
        </w:rPr>
        <w:t xml:space="preserve"> - członek     </w:t>
      </w:r>
      <w:r w:rsidRPr="00DD5BF8">
        <w:rPr>
          <w:rFonts w:asciiTheme="minorHAnsi" w:hAnsiTheme="minorHAnsi" w:cstheme="minorHAnsi"/>
        </w:rPr>
        <w:br/>
      </w:r>
      <w:r w:rsidR="0030011C">
        <w:rPr>
          <w:rFonts w:asciiTheme="minorHAnsi" w:hAnsiTheme="minorHAnsi" w:cstheme="minorHAnsi"/>
        </w:rPr>
        <w:t>6</w:t>
      </w:r>
      <w:r w:rsidRPr="00DD5BF8">
        <w:rPr>
          <w:rFonts w:asciiTheme="minorHAnsi" w:hAnsiTheme="minorHAnsi" w:cstheme="minorHAnsi"/>
        </w:rPr>
        <w:t>. Andrzej Szeląg</w:t>
      </w:r>
      <w:r w:rsidRPr="00DD5BF8">
        <w:rPr>
          <w:rFonts w:asciiTheme="minorHAnsi" w:hAnsiTheme="minorHAnsi" w:cstheme="minorHAnsi"/>
        </w:rPr>
        <w:tab/>
        <w:t xml:space="preserve">              - członek</w:t>
      </w:r>
      <w:r w:rsidRPr="00DD5BF8">
        <w:rPr>
          <w:rFonts w:asciiTheme="minorHAnsi" w:hAnsiTheme="minorHAnsi" w:cstheme="minorHAnsi"/>
        </w:rPr>
        <w:br/>
      </w:r>
      <w:r w:rsidR="0030011C">
        <w:rPr>
          <w:rFonts w:asciiTheme="minorHAnsi" w:hAnsiTheme="minorHAnsi" w:cstheme="minorHAnsi"/>
        </w:rPr>
        <w:t>7</w:t>
      </w:r>
      <w:r w:rsidRPr="00DD5BF8">
        <w:rPr>
          <w:rFonts w:asciiTheme="minorHAnsi" w:hAnsiTheme="minorHAnsi" w:cstheme="minorHAnsi"/>
        </w:rPr>
        <w:t>. Zbigniew Tokarz</w:t>
      </w:r>
      <w:r w:rsidR="00EF05E8">
        <w:rPr>
          <w:rFonts w:asciiTheme="minorHAnsi" w:hAnsiTheme="minorHAnsi" w:cstheme="minorHAnsi"/>
        </w:rPr>
        <w:t xml:space="preserve">                   </w:t>
      </w:r>
      <w:r w:rsidRPr="00DD5BF8">
        <w:rPr>
          <w:rFonts w:asciiTheme="minorHAnsi" w:hAnsiTheme="minorHAnsi" w:cstheme="minorHAnsi"/>
        </w:rPr>
        <w:t xml:space="preserve"> </w:t>
      </w:r>
      <w:r w:rsidR="0030011C">
        <w:rPr>
          <w:rFonts w:asciiTheme="minorHAnsi" w:hAnsiTheme="minorHAnsi" w:cstheme="minorHAnsi"/>
        </w:rPr>
        <w:t>- członek</w:t>
      </w:r>
      <w:r w:rsidR="0030011C">
        <w:rPr>
          <w:rFonts w:asciiTheme="minorHAnsi" w:hAnsiTheme="minorHAnsi" w:cstheme="minorHAnsi"/>
        </w:rPr>
        <w:br/>
        <w:t>8</w:t>
      </w:r>
      <w:r w:rsidRPr="00DD5BF8">
        <w:rPr>
          <w:rFonts w:asciiTheme="minorHAnsi" w:hAnsiTheme="minorHAnsi" w:cstheme="minorHAnsi"/>
        </w:rPr>
        <w:t xml:space="preserve">. Andrzej Zaręba                   </w:t>
      </w:r>
      <w:r w:rsidR="00EF05E8">
        <w:rPr>
          <w:rFonts w:asciiTheme="minorHAnsi" w:hAnsiTheme="minorHAnsi" w:cstheme="minorHAnsi"/>
        </w:rPr>
        <w:t xml:space="preserve">   </w:t>
      </w:r>
      <w:r w:rsidRPr="00DD5BF8">
        <w:rPr>
          <w:rFonts w:asciiTheme="minorHAnsi" w:hAnsiTheme="minorHAnsi" w:cstheme="minorHAnsi"/>
        </w:rPr>
        <w:t>- członek</w:t>
      </w:r>
    </w:p>
    <w:p w:rsidR="00B10CBD" w:rsidRPr="00DD5BF8" w:rsidRDefault="00B10CBD" w:rsidP="00B10CBD">
      <w:pPr>
        <w:pStyle w:val="NormalnyWeb"/>
        <w:rPr>
          <w:rFonts w:asciiTheme="minorHAnsi" w:hAnsiTheme="minorHAnsi" w:cstheme="minorHAnsi"/>
        </w:rPr>
      </w:pPr>
      <w:r w:rsidRPr="00DD5BF8">
        <w:rPr>
          <w:rFonts w:asciiTheme="minorHAnsi" w:hAnsiTheme="minorHAnsi" w:cstheme="minorHAnsi"/>
        </w:rPr>
        <w:t xml:space="preserve">   </w:t>
      </w:r>
      <w:r w:rsidR="004B2B49">
        <w:rPr>
          <w:rFonts w:asciiTheme="minorHAnsi" w:hAnsiTheme="minorHAnsi" w:cstheme="minorHAnsi"/>
        </w:rPr>
        <w:t>Dariusz Marcinkowski</w:t>
      </w:r>
      <w:r w:rsidRPr="00DD5BF8">
        <w:rPr>
          <w:rFonts w:asciiTheme="minorHAnsi" w:hAnsiTheme="minorHAnsi" w:cstheme="minorHAnsi"/>
        </w:rPr>
        <w:t xml:space="preserve">           </w:t>
      </w:r>
      <w:r w:rsidR="004B2B49">
        <w:rPr>
          <w:rFonts w:asciiTheme="minorHAnsi" w:hAnsiTheme="minorHAnsi" w:cstheme="minorHAnsi"/>
        </w:rPr>
        <w:t xml:space="preserve"> - radny</w:t>
      </w:r>
      <w:r w:rsidRPr="00DD5BF8">
        <w:rPr>
          <w:rFonts w:asciiTheme="minorHAnsi" w:hAnsiTheme="minorHAnsi" w:cstheme="minorHAnsi"/>
        </w:rPr>
        <w:t xml:space="preserve">                                                                                                       </w:t>
      </w:r>
    </w:p>
    <w:p w:rsidR="00B10CBD" w:rsidRPr="00DD5BF8" w:rsidRDefault="00B10CBD" w:rsidP="00D47C20">
      <w:pPr>
        <w:pStyle w:val="NormalnyWeb"/>
        <w:rPr>
          <w:rFonts w:asciiTheme="minorHAnsi" w:hAnsiTheme="minorHAnsi" w:cstheme="minorHAnsi"/>
        </w:rPr>
      </w:pPr>
      <w:r w:rsidRPr="00DD5BF8">
        <w:rPr>
          <w:rFonts w:asciiTheme="minorHAnsi" w:hAnsiTheme="minorHAnsi" w:cstheme="minorHAnsi"/>
        </w:rPr>
        <w:t xml:space="preserve">oraz:                                                                                                                                                                    -  Wrotna Aneta      - Wice Wójt                                                                                                                           -  Monika </w:t>
      </w:r>
      <w:proofErr w:type="spellStart"/>
      <w:r w:rsidRPr="00DD5BF8">
        <w:rPr>
          <w:rFonts w:asciiTheme="minorHAnsi" w:hAnsiTheme="minorHAnsi" w:cstheme="minorHAnsi"/>
        </w:rPr>
        <w:t>Łachniak</w:t>
      </w:r>
      <w:proofErr w:type="spellEnd"/>
      <w:r w:rsidRPr="00DD5BF8">
        <w:rPr>
          <w:rFonts w:asciiTheme="minorHAnsi" w:hAnsiTheme="minorHAnsi" w:cstheme="minorHAnsi"/>
        </w:rPr>
        <w:t xml:space="preserve"> - Kierownik Referatu Planowania Przestrzennego (UPP)                                        -  sołtysi                                                                                                                                                                -  mieszkańcy                                                               </w:t>
      </w:r>
    </w:p>
    <w:p w:rsidR="0068336D" w:rsidRPr="00870AC0" w:rsidRDefault="005758B3" w:rsidP="0068336D">
      <w:pPr>
        <w:pStyle w:val="NormalnyWeb"/>
        <w:rPr>
          <w:rFonts w:asciiTheme="minorHAnsi" w:hAnsiTheme="minorHAnsi" w:cstheme="minorHAnsi"/>
        </w:rPr>
      </w:pPr>
      <w:r>
        <w:rPr>
          <w:rFonts w:ascii="Calibri" w:hAnsi="Calibri" w:cs="Calibri"/>
          <w:b/>
        </w:rPr>
        <w:t>1.</w:t>
      </w:r>
      <w:r w:rsidR="00D47C20" w:rsidRPr="005758B3">
        <w:rPr>
          <w:rFonts w:ascii="Calibri" w:hAnsi="Calibri" w:cs="Calibri"/>
          <w:b/>
        </w:rPr>
        <w:t>Otwarcie powiedzenia, stwierdzenie quorum.</w:t>
      </w:r>
      <w:r w:rsidR="00FC388E">
        <w:rPr>
          <w:rFonts w:ascii="Calibri" w:hAnsi="Calibri" w:cs="Calibri"/>
          <w:b/>
        </w:rPr>
        <w:t xml:space="preserve">                                                                   </w:t>
      </w:r>
      <w:r w:rsidR="00FC388E" w:rsidRPr="00FC388E">
        <w:rPr>
          <w:rFonts w:asciiTheme="minorHAnsi" w:hAnsiTheme="minorHAnsi" w:cstheme="minorHAnsi"/>
        </w:rPr>
        <w:t>Przewodnicząca Komisji  otworzyła posiedzenie komisji, stwierdziła quorum, przywitała wszystkich zebranych. Przedstawiła porządek posiedzenia komisji.</w:t>
      </w:r>
      <w:r w:rsidR="0068336D">
        <w:rPr>
          <w:rFonts w:asciiTheme="minorHAnsi" w:hAnsiTheme="minorHAnsi" w:cstheme="minorHAnsi"/>
        </w:rPr>
        <w:t xml:space="preserve">                                                                           </w:t>
      </w:r>
      <w:r w:rsidR="0068336D" w:rsidRPr="0068336D">
        <w:rPr>
          <w:rFonts w:asciiTheme="minorHAnsi" w:hAnsiTheme="minorHAnsi" w:cstheme="minorHAnsi"/>
        </w:rPr>
        <w:t xml:space="preserve"> </w:t>
      </w:r>
      <w:r w:rsidR="0068336D" w:rsidRPr="00870AC0">
        <w:rPr>
          <w:rFonts w:asciiTheme="minorHAnsi" w:hAnsiTheme="minorHAnsi" w:cstheme="minorHAnsi"/>
        </w:rPr>
        <w:t>1. Otwarcie powiedzenia, stwierdzenie quorum.</w:t>
      </w:r>
      <w:r w:rsidR="0068336D">
        <w:rPr>
          <w:rFonts w:asciiTheme="minorHAnsi" w:hAnsiTheme="minorHAnsi" w:cstheme="minorHAnsi"/>
        </w:rPr>
        <w:t xml:space="preserve">                                                                                     </w:t>
      </w:r>
      <w:r w:rsidR="0068336D" w:rsidRPr="00870AC0">
        <w:rPr>
          <w:rFonts w:asciiTheme="minorHAnsi" w:hAnsiTheme="minorHAnsi" w:cstheme="minorHAnsi"/>
        </w:rPr>
        <w:t>2. Zatwierdzenie protokołu z 3 posiedzenia Komisji.</w:t>
      </w:r>
      <w:r w:rsidR="0068336D"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  <w:r w:rsidR="0068336D" w:rsidRPr="00870AC0">
        <w:rPr>
          <w:rFonts w:asciiTheme="minorHAnsi" w:hAnsiTheme="minorHAnsi" w:cstheme="minorHAnsi"/>
        </w:rPr>
        <w:t>3. Zatwierdzenie protokołu z 4 posiedzenia Komisji</w:t>
      </w:r>
      <w:r w:rsidR="0068336D">
        <w:rPr>
          <w:rFonts w:asciiTheme="minorHAnsi" w:hAnsiTheme="minorHAnsi" w:cstheme="minorHAnsi"/>
        </w:rPr>
        <w:t xml:space="preserve">                                                                                                  </w:t>
      </w:r>
      <w:r w:rsidR="0068336D" w:rsidRPr="00870AC0">
        <w:rPr>
          <w:rFonts w:asciiTheme="minorHAnsi" w:hAnsiTheme="minorHAnsi" w:cstheme="minorHAnsi"/>
        </w:rPr>
        <w:t xml:space="preserve">4. Omówienie problematyki związanej z uzyskiwaniem decyzji o warunkach zabudowy w m. Laszczki - na podstawie informacji Mieszkańca J.M - przedstawienie stanowiska organu wykonawczego, dyskusja. </w:t>
      </w:r>
      <w:r w:rsidR="0068336D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</w:t>
      </w:r>
      <w:r w:rsidR="0068336D" w:rsidRPr="00870AC0">
        <w:rPr>
          <w:rFonts w:asciiTheme="minorHAnsi" w:hAnsiTheme="minorHAnsi" w:cstheme="minorHAnsi"/>
        </w:rPr>
        <w:t>5. Projekt uchwały w sprawie przystąpienia do sporządzenia zmiany Strategii Rozwoju Gminy Raszyn na lata 2022-2030 oraz określenia szczegółowego trybu i harmonogramu opracowania projektu zmiany Strategii, w tym trybu konsultacji.</w:t>
      </w:r>
      <w:r w:rsidR="0068336D">
        <w:rPr>
          <w:rFonts w:asciiTheme="minorHAnsi" w:hAnsiTheme="minorHAnsi" w:cstheme="minorHAnsi"/>
        </w:rPr>
        <w:t xml:space="preserve">                                                                                                </w:t>
      </w:r>
      <w:r w:rsidR="0068336D" w:rsidRPr="00870AC0">
        <w:rPr>
          <w:rFonts w:asciiTheme="minorHAnsi" w:hAnsiTheme="minorHAnsi" w:cstheme="minorHAnsi"/>
        </w:rPr>
        <w:t>6. Omówienie odpowiedzi UG na wniosek Komisji Gospodarki Przestrzennej i Rolnictwa w sprawie sporządzenia analizy demograficznej na potrzeby Planu Ogólnego – dyskusja.</w:t>
      </w:r>
      <w:r w:rsidR="0068336D">
        <w:rPr>
          <w:rFonts w:asciiTheme="minorHAnsi" w:hAnsiTheme="minorHAnsi" w:cstheme="minorHAnsi"/>
        </w:rPr>
        <w:t xml:space="preserve">                             </w:t>
      </w:r>
      <w:r w:rsidR="0068336D" w:rsidRPr="00870AC0">
        <w:rPr>
          <w:rFonts w:asciiTheme="minorHAnsi" w:hAnsiTheme="minorHAnsi" w:cstheme="minorHAnsi"/>
        </w:rPr>
        <w:t>7. Zakończenie posiedzenia.</w:t>
      </w:r>
    </w:p>
    <w:p w:rsidR="004B2B49" w:rsidRDefault="00D47C20" w:rsidP="005758B3">
      <w:pPr>
        <w:rPr>
          <w:rFonts w:ascii="Calibri" w:hAnsi="Calibri" w:cs="Calibri"/>
          <w:b/>
          <w:sz w:val="24"/>
          <w:szCs w:val="24"/>
        </w:rPr>
      </w:pPr>
      <w:r w:rsidRPr="005758B3">
        <w:rPr>
          <w:rFonts w:ascii="Calibri" w:hAnsi="Calibri" w:cs="Calibri"/>
          <w:b/>
          <w:sz w:val="24"/>
          <w:szCs w:val="24"/>
        </w:rPr>
        <w:lastRenderedPageBreak/>
        <w:t>2. Zatwierdzenie protokołu z 3 posiedzenia Komisji.</w:t>
      </w:r>
      <w:r w:rsidRPr="005758B3">
        <w:rPr>
          <w:rFonts w:ascii="Calibri" w:hAnsi="Calibri" w:cs="Calibri"/>
          <w:b/>
          <w:sz w:val="24"/>
          <w:szCs w:val="24"/>
        </w:rPr>
        <w:br/>
      </w:r>
      <w:r w:rsidR="004B2B49">
        <w:rPr>
          <w:rFonts w:ascii="Calibri" w:hAnsi="Calibri" w:cs="Calibri"/>
          <w:sz w:val="24"/>
          <w:szCs w:val="24"/>
        </w:rPr>
        <w:t>Wobec braku uwag do protokołu Przewodnicząca Komisji wniosła o przejście do głosowania.</w:t>
      </w:r>
      <w:r w:rsidRPr="005758B3">
        <w:rPr>
          <w:rFonts w:ascii="Calibri" w:hAnsi="Calibri" w:cs="Calibri"/>
          <w:sz w:val="24"/>
          <w:szCs w:val="24"/>
        </w:rPr>
        <w:br/>
      </w:r>
      <w:r w:rsidRPr="005758B3">
        <w:rPr>
          <w:rFonts w:ascii="Calibri" w:hAnsi="Calibri" w:cs="Calibri"/>
          <w:sz w:val="24"/>
          <w:szCs w:val="24"/>
        </w:rPr>
        <w:br/>
      </w:r>
      <w:r w:rsidRPr="005758B3">
        <w:rPr>
          <w:rFonts w:ascii="Calibri" w:hAnsi="Calibri" w:cs="Calibri"/>
          <w:b/>
          <w:bCs/>
          <w:sz w:val="24"/>
          <w:szCs w:val="24"/>
          <w:u w:val="single"/>
        </w:rPr>
        <w:t>Głosowano w sprawie:</w:t>
      </w:r>
      <w:r w:rsidRPr="005758B3">
        <w:rPr>
          <w:rFonts w:ascii="Calibri" w:hAnsi="Calibri" w:cs="Calibri"/>
          <w:sz w:val="24"/>
          <w:szCs w:val="24"/>
        </w:rPr>
        <w:br/>
        <w:t xml:space="preserve">Zatwierdzenie protokołu z 3 posiedzenia Komisji.. </w:t>
      </w:r>
      <w:r w:rsidRPr="005758B3">
        <w:rPr>
          <w:rFonts w:ascii="Calibri" w:hAnsi="Calibri" w:cs="Calibri"/>
          <w:sz w:val="24"/>
          <w:szCs w:val="24"/>
        </w:rPr>
        <w:br/>
      </w:r>
      <w:r w:rsidRPr="005758B3">
        <w:rPr>
          <w:rFonts w:ascii="Calibri" w:hAnsi="Calibri" w:cs="Calibri"/>
          <w:sz w:val="24"/>
          <w:szCs w:val="24"/>
        </w:rPr>
        <w:br/>
      </w:r>
      <w:r w:rsidRPr="005758B3">
        <w:rPr>
          <w:rStyle w:val="Pogrubienie"/>
          <w:rFonts w:ascii="Calibri" w:hAnsi="Calibri" w:cs="Calibri"/>
          <w:sz w:val="24"/>
          <w:szCs w:val="24"/>
          <w:u w:val="single"/>
        </w:rPr>
        <w:t>Wyniki głosowania</w:t>
      </w:r>
      <w:r w:rsidRPr="005758B3">
        <w:rPr>
          <w:rFonts w:ascii="Calibri" w:hAnsi="Calibri" w:cs="Calibri"/>
          <w:sz w:val="24"/>
          <w:szCs w:val="24"/>
        </w:rPr>
        <w:br/>
        <w:t>ZA: 5, PRZECIW: 0, WSTRZYMUJĘ SIĘ: 0, BRAK GŁOSU: 0, NIEOBECNI: 4</w:t>
      </w:r>
      <w:r w:rsidRPr="005758B3">
        <w:rPr>
          <w:rFonts w:ascii="Calibri" w:hAnsi="Calibri" w:cs="Calibri"/>
          <w:sz w:val="24"/>
          <w:szCs w:val="24"/>
        </w:rPr>
        <w:br/>
      </w:r>
      <w:r w:rsidRPr="005758B3">
        <w:rPr>
          <w:rFonts w:ascii="Calibri" w:hAnsi="Calibri" w:cs="Calibri"/>
          <w:sz w:val="24"/>
          <w:szCs w:val="24"/>
        </w:rPr>
        <w:br/>
      </w:r>
      <w:r w:rsidRPr="005758B3">
        <w:rPr>
          <w:rFonts w:ascii="Calibri" w:hAnsi="Calibri" w:cs="Calibri"/>
          <w:sz w:val="24"/>
          <w:szCs w:val="24"/>
          <w:u w:val="single"/>
        </w:rPr>
        <w:t>Wyniki imienne:</w:t>
      </w:r>
      <w:r w:rsidRPr="005758B3">
        <w:rPr>
          <w:rFonts w:ascii="Calibri" w:hAnsi="Calibri" w:cs="Calibri"/>
          <w:sz w:val="24"/>
          <w:szCs w:val="24"/>
        </w:rPr>
        <w:br/>
        <w:t>ZA (5)</w:t>
      </w:r>
      <w:r w:rsidR="004B2B49">
        <w:rPr>
          <w:rFonts w:ascii="Calibri" w:hAnsi="Calibri" w:cs="Calibri"/>
          <w:sz w:val="24"/>
          <w:szCs w:val="24"/>
        </w:rPr>
        <w:t xml:space="preserve">:  </w:t>
      </w:r>
      <w:r w:rsidRPr="005758B3">
        <w:rPr>
          <w:rFonts w:ascii="Calibri" w:hAnsi="Calibri" w:cs="Calibri"/>
          <w:sz w:val="24"/>
          <w:szCs w:val="24"/>
        </w:rPr>
        <w:t>Jarosław Aranowski, Janusz Hoffman, Beata Sulima–Markowska, Andrzej Szeląg, Zbigniew Tokarz</w:t>
      </w:r>
      <w:r w:rsidRPr="005758B3">
        <w:rPr>
          <w:rFonts w:ascii="Calibri" w:hAnsi="Calibri" w:cs="Calibri"/>
          <w:sz w:val="24"/>
          <w:szCs w:val="24"/>
        </w:rPr>
        <w:br/>
        <w:t>NIEOBECNI (4)</w:t>
      </w:r>
      <w:r w:rsidR="004B2B49">
        <w:rPr>
          <w:rFonts w:ascii="Calibri" w:hAnsi="Calibri" w:cs="Calibri"/>
          <w:sz w:val="24"/>
          <w:szCs w:val="24"/>
        </w:rPr>
        <w:t xml:space="preserve">:   </w:t>
      </w:r>
      <w:r w:rsidRPr="005758B3">
        <w:rPr>
          <w:rFonts w:ascii="Calibri" w:hAnsi="Calibri" w:cs="Calibri"/>
          <w:sz w:val="24"/>
          <w:szCs w:val="24"/>
        </w:rPr>
        <w:t xml:space="preserve">Jakub </w:t>
      </w:r>
      <w:proofErr w:type="spellStart"/>
      <w:r w:rsidRPr="005758B3">
        <w:rPr>
          <w:rFonts w:ascii="Calibri" w:hAnsi="Calibri" w:cs="Calibri"/>
          <w:sz w:val="24"/>
          <w:szCs w:val="24"/>
        </w:rPr>
        <w:t>Kareńko</w:t>
      </w:r>
      <w:proofErr w:type="spellEnd"/>
      <w:r w:rsidRPr="005758B3">
        <w:rPr>
          <w:rFonts w:ascii="Calibri" w:hAnsi="Calibri" w:cs="Calibri"/>
          <w:sz w:val="24"/>
          <w:szCs w:val="24"/>
        </w:rPr>
        <w:t>, Tadeusz Pawlikowski, Wojc</w:t>
      </w:r>
      <w:r w:rsidR="004B2B49">
        <w:rPr>
          <w:rFonts w:ascii="Calibri" w:hAnsi="Calibri" w:cs="Calibri"/>
          <w:sz w:val="24"/>
          <w:szCs w:val="24"/>
        </w:rPr>
        <w:t>iech Rogowski, Andrzej Zaręba</w:t>
      </w:r>
      <w:r w:rsidR="004B2B49">
        <w:rPr>
          <w:rFonts w:ascii="Calibri" w:hAnsi="Calibri" w:cs="Calibri"/>
          <w:sz w:val="24"/>
          <w:szCs w:val="24"/>
        </w:rPr>
        <w:br/>
      </w:r>
      <w:r w:rsidR="004B2B49">
        <w:rPr>
          <w:rFonts w:ascii="Calibri" w:hAnsi="Calibri" w:cs="Calibri"/>
          <w:sz w:val="24"/>
          <w:szCs w:val="24"/>
        </w:rPr>
        <w:br/>
      </w:r>
      <w:r w:rsidRPr="005758B3">
        <w:rPr>
          <w:rFonts w:ascii="Calibri" w:hAnsi="Calibri" w:cs="Calibri"/>
          <w:b/>
          <w:sz w:val="24"/>
          <w:szCs w:val="24"/>
        </w:rPr>
        <w:t>3. Zatwierdzenie protokołu z 4 posiedzenia Komisji</w:t>
      </w:r>
      <w:r w:rsidR="002E1F16">
        <w:rPr>
          <w:rFonts w:ascii="Calibri" w:hAnsi="Calibri" w:cs="Calibri"/>
          <w:b/>
          <w:sz w:val="24"/>
          <w:szCs w:val="24"/>
        </w:rPr>
        <w:t xml:space="preserve"> z dnia 14.09.2024</w:t>
      </w:r>
    </w:p>
    <w:p w:rsidR="008E10DA" w:rsidRDefault="004B2B49" w:rsidP="005758B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Wobec braku uwag do protokołu Przewodnicząca Komisji wniosła o przejście do głosowania.</w:t>
      </w:r>
      <w:r w:rsidRPr="005758B3">
        <w:rPr>
          <w:rFonts w:ascii="Calibri" w:hAnsi="Calibri" w:cs="Calibri"/>
          <w:sz w:val="24"/>
          <w:szCs w:val="24"/>
        </w:rPr>
        <w:br/>
      </w:r>
      <w:r w:rsidR="00D47C20" w:rsidRPr="005758B3">
        <w:rPr>
          <w:rFonts w:ascii="Calibri" w:hAnsi="Calibri" w:cs="Calibri"/>
          <w:b/>
          <w:sz w:val="24"/>
          <w:szCs w:val="24"/>
        </w:rPr>
        <w:br/>
      </w:r>
      <w:r w:rsidR="00D47C20" w:rsidRPr="005758B3">
        <w:rPr>
          <w:rFonts w:ascii="Calibri" w:hAnsi="Calibri" w:cs="Calibri"/>
          <w:b/>
          <w:bCs/>
          <w:sz w:val="24"/>
          <w:szCs w:val="24"/>
          <w:u w:val="single"/>
        </w:rPr>
        <w:t>Głosowano w sprawie:</w:t>
      </w:r>
      <w:r w:rsidR="00D47C20" w:rsidRPr="005758B3">
        <w:rPr>
          <w:rFonts w:ascii="Calibri" w:hAnsi="Calibri" w:cs="Calibri"/>
          <w:sz w:val="24"/>
          <w:szCs w:val="24"/>
        </w:rPr>
        <w:br/>
        <w:t xml:space="preserve">Zatwierdzenie protokołu z 4 posiedzenia Komisji. </w:t>
      </w:r>
      <w:r w:rsidR="00D47C20" w:rsidRPr="005758B3">
        <w:rPr>
          <w:rFonts w:ascii="Calibri" w:hAnsi="Calibri" w:cs="Calibri"/>
          <w:sz w:val="24"/>
          <w:szCs w:val="24"/>
        </w:rPr>
        <w:br/>
      </w:r>
      <w:r w:rsidR="00D47C20" w:rsidRPr="005758B3">
        <w:rPr>
          <w:rFonts w:ascii="Calibri" w:hAnsi="Calibri" w:cs="Calibri"/>
          <w:sz w:val="24"/>
          <w:szCs w:val="24"/>
        </w:rPr>
        <w:br/>
      </w:r>
      <w:r w:rsidR="00D47C20" w:rsidRPr="005758B3">
        <w:rPr>
          <w:rStyle w:val="Pogrubienie"/>
          <w:rFonts w:ascii="Calibri" w:hAnsi="Calibri" w:cs="Calibri"/>
          <w:sz w:val="24"/>
          <w:szCs w:val="24"/>
          <w:u w:val="single"/>
        </w:rPr>
        <w:t>Wyniki głosowania</w:t>
      </w:r>
      <w:r w:rsidR="00D47C20" w:rsidRPr="005758B3">
        <w:rPr>
          <w:rFonts w:ascii="Calibri" w:hAnsi="Calibri" w:cs="Calibri"/>
          <w:sz w:val="24"/>
          <w:szCs w:val="24"/>
        </w:rPr>
        <w:br/>
        <w:t>ZA: 5, PRZECIW: 0, WSTRZYMUJĘ SIĘ: 0, BRAK GŁOSU: 0, NIEOBECNI: 4</w:t>
      </w:r>
      <w:r w:rsidR="00D47C20" w:rsidRPr="005758B3">
        <w:rPr>
          <w:rFonts w:ascii="Calibri" w:hAnsi="Calibri" w:cs="Calibri"/>
          <w:sz w:val="24"/>
          <w:szCs w:val="24"/>
        </w:rPr>
        <w:br/>
      </w:r>
      <w:r w:rsidR="00D47C20" w:rsidRPr="005758B3">
        <w:rPr>
          <w:rFonts w:ascii="Calibri" w:hAnsi="Calibri" w:cs="Calibri"/>
          <w:sz w:val="24"/>
          <w:szCs w:val="24"/>
        </w:rPr>
        <w:br/>
      </w:r>
      <w:r w:rsidR="00D47C20" w:rsidRPr="005758B3">
        <w:rPr>
          <w:rFonts w:ascii="Calibri" w:hAnsi="Calibri" w:cs="Calibri"/>
          <w:sz w:val="24"/>
          <w:szCs w:val="24"/>
          <w:u w:val="single"/>
        </w:rPr>
        <w:t>Wyniki imienne:</w:t>
      </w:r>
      <w:r w:rsidR="00D47C20" w:rsidRPr="005758B3">
        <w:rPr>
          <w:rFonts w:ascii="Calibri" w:hAnsi="Calibri" w:cs="Calibri"/>
          <w:sz w:val="24"/>
          <w:szCs w:val="24"/>
        </w:rPr>
        <w:br/>
        <w:t>ZA (5)</w:t>
      </w:r>
      <w:r w:rsidR="002E1F16">
        <w:rPr>
          <w:rFonts w:ascii="Calibri" w:hAnsi="Calibri" w:cs="Calibri"/>
          <w:sz w:val="24"/>
          <w:szCs w:val="24"/>
        </w:rPr>
        <w:t xml:space="preserve">:   </w:t>
      </w:r>
      <w:r w:rsidR="00D47C20" w:rsidRPr="005758B3">
        <w:rPr>
          <w:rFonts w:ascii="Calibri" w:hAnsi="Calibri" w:cs="Calibri"/>
          <w:sz w:val="24"/>
          <w:szCs w:val="24"/>
        </w:rPr>
        <w:t>Jarosław Aranowski, Janusz Hoffman, Beata Sulima–Markowska, Andrzej Szeląg, Zbigniew Tokarz</w:t>
      </w:r>
      <w:r w:rsidR="00D47C20" w:rsidRPr="005758B3">
        <w:rPr>
          <w:rFonts w:ascii="Calibri" w:hAnsi="Calibri" w:cs="Calibri"/>
          <w:sz w:val="24"/>
          <w:szCs w:val="24"/>
        </w:rPr>
        <w:br/>
        <w:t>NIEOBECNI (4)</w:t>
      </w:r>
      <w:r w:rsidR="002E1F16">
        <w:rPr>
          <w:rFonts w:ascii="Calibri" w:hAnsi="Calibri" w:cs="Calibri"/>
          <w:sz w:val="24"/>
          <w:szCs w:val="24"/>
        </w:rPr>
        <w:t xml:space="preserve">:  </w:t>
      </w:r>
      <w:r w:rsidR="00D47C20" w:rsidRPr="005758B3">
        <w:rPr>
          <w:rFonts w:ascii="Calibri" w:hAnsi="Calibri" w:cs="Calibri"/>
          <w:sz w:val="24"/>
          <w:szCs w:val="24"/>
        </w:rPr>
        <w:t xml:space="preserve">Jakub </w:t>
      </w:r>
      <w:proofErr w:type="spellStart"/>
      <w:r w:rsidR="00D47C20" w:rsidRPr="005758B3">
        <w:rPr>
          <w:rFonts w:ascii="Calibri" w:hAnsi="Calibri" w:cs="Calibri"/>
          <w:sz w:val="24"/>
          <w:szCs w:val="24"/>
        </w:rPr>
        <w:t>Kareńko</w:t>
      </w:r>
      <w:proofErr w:type="spellEnd"/>
      <w:r w:rsidR="00D47C20" w:rsidRPr="005758B3">
        <w:rPr>
          <w:rFonts w:ascii="Calibri" w:hAnsi="Calibri" w:cs="Calibri"/>
          <w:sz w:val="24"/>
          <w:szCs w:val="24"/>
        </w:rPr>
        <w:t>, Tadeusz Pawlikowski, Wojciech Rogowski, Andrzej Zaręba</w:t>
      </w:r>
      <w:r w:rsidR="00D47C20" w:rsidRPr="005758B3">
        <w:rPr>
          <w:rFonts w:ascii="Calibri" w:hAnsi="Calibri" w:cs="Calibri"/>
          <w:sz w:val="24"/>
          <w:szCs w:val="24"/>
        </w:rPr>
        <w:br/>
      </w:r>
      <w:r w:rsidR="00D47C20" w:rsidRPr="005758B3">
        <w:rPr>
          <w:rFonts w:ascii="Calibri" w:hAnsi="Calibri" w:cs="Calibri"/>
          <w:sz w:val="24"/>
          <w:szCs w:val="24"/>
        </w:rPr>
        <w:br/>
      </w:r>
      <w:r w:rsidR="00D47C20" w:rsidRPr="005758B3">
        <w:rPr>
          <w:rFonts w:ascii="Calibri" w:hAnsi="Calibri" w:cs="Calibri"/>
          <w:b/>
          <w:sz w:val="24"/>
          <w:szCs w:val="24"/>
        </w:rPr>
        <w:t xml:space="preserve">4. Omówienie problematyki związanej z uzyskiwaniem decyzji o warunkach zabudowy w m. Laszczki - na podstawie informacji Mieszkańca J.M - przedstawienie stanowiska organu wykonawczego, dyskusja. </w:t>
      </w:r>
      <w:r w:rsidR="00D47C20" w:rsidRPr="005758B3">
        <w:rPr>
          <w:rFonts w:ascii="Calibri" w:hAnsi="Calibri" w:cs="Calibri"/>
          <w:b/>
          <w:sz w:val="24"/>
          <w:szCs w:val="24"/>
        </w:rPr>
        <w:br/>
      </w:r>
      <w:r w:rsidR="008E10DA">
        <w:rPr>
          <w:rFonts w:ascii="Calibri" w:hAnsi="Calibri" w:cs="Calibri"/>
          <w:sz w:val="24"/>
          <w:szCs w:val="24"/>
        </w:rPr>
        <w:t xml:space="preserve">Przewodnicząca Komisji powiedziała o spotkaniu </w:t>
      </w:r>
      <w:r w:rsidR="00216500">
        <w:rPr>
          <w:rFonts w:ascii="Calibri" w:hAnsi="Calibri" w:cs="Calibri"/>
          <w:sz w:val="24"/>
          <w:szCs w:val="24"/>
        </w:rPr>
        <w:t xml:space="preserve">w dniu 3 października 2024 roku z </w:t>
      </w:r>
      <w:r w:rsidR="008E10DA">
        <w:rPr>
          <w:rFonts w:ascii="Calibri" w:hAnsi="Calibri" w:cs="Calibri"/>
          <w:sz w:val="24"/>
          <w:szCs w:val="24"/>
        </w:rPr>
        <w:t xml:space="preserve"> mieszkańcami miejscowości Laszczki w sprawie miejscowego planu zagospodarowania przestrzennego. Podczas spotkania mieszkaniec Lasz</w:t>
      </w:r>
      <w:r w:rsidR="00216500">
        <w:rPr>
          <w:rFonts w:ascii="Calibri" w:hAnsi="Calibri" w:cs="Calibri"/>
          <w:sz w:val="24"/>
          <w:szCs w:val="24"/>
        </w:rPr>
        <w:t>cz</w:t>
      </w:r>
      <w:r w:rsidR="008E10DA">
        <w:rPr>
          <w:rFonts w:ascii="Calibri" w:hAnsi="Calibri" w:cs="Calibri"/>
          <w:sz w:val="24"/>
          <w:szCs w:val="24"/>
        </w:rPr>
        <w:t xml:space="preserve">ek, pan Jacek poruszył </w:t>
      </w:r>
      <w:r w:rsidR="00216500">
        <w:rPr>
          <w:rFonts w:ascii="Calibri" w:hAnsi="Calibri" w:cs="Calibri"/>
          <w:sz w:val="24"/>
          <w:szCs w:val="24"/>
        </w:rPr>
        <w:t>kwestię związaną</w:t>
      </w:r>
      <w:r w:rsidR="008E10DA">
        <w:rPr>
          <w:rFonts w:ascii="Calibri" w:hAnsi="Calibri" w:cs="Calibri"/>
          <w:sz w:val="24"/>
          <w:szCs w:val="24"/>
        </w:rPr>
        <w:t xml:space="preserve"> z warunkami zabudowy.</w:t>
      </w:r>
      <w:r w:rsidR="00D47C20" w:rsidRPr="005758B3">
        <w:rPr>
          <w:rFonts w:ascii="Calibri" w:hAnsi="Calibri" w:cs="Calibri"/>
          <w:sz w:val="24"/>
          <w:szCs w:val="24"/>
        </w:rPr>
        <w:br/>
      </w:r>
      <w:r w:rsidR="00216500">
        <w:rPr>
          <w:rFonts w:ascii="Calibri" w:hAnsi="Calibri" w:cs="Calibri"/>
          <w:sz w:val="24"/>
          <w:szCs w:val="24"/>
        </w:rPr>
        <w:t>P</w:t>
      </w:r>
      <w:r w:rsidR="008E10DA">
        <w:rPr>
          <w:rFonts w:ascii="Calibri" w:hAnsi="Calibri" w:cs="Calibri"/>
          <w:sz w:val="24"/>
          <w:szCs w:val="24"/>
        </w:rPr>
        <w:t>an Jacek przedstawił problem wpływu lotniska Chopina na otrzymanie warunków zabudowy.</w:t>
      </w:r>
    </w:p>
    <w:p w:rsidR="008E10DA" w:rsidRDefault="008E10DA" w:rsidP="005758B3">
      <w:pPr>
        <w:rPr>
          <w:rFonts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Kolejno głos zabrała Kierownik </w:t>
      </w:r>
      <w:r w:rsidRPr="00DD5BF8">
        <w:rPr>
          <w:rFonts w:cstheme="minorHAnsi"/>
          <w:sz w:val="24"/>
          <w:szCs w:val="24"/>
        </w:rPr>
        <w:t xml:space="preserve">Referatu Planowania Przestrzennego (UPP)  </w:t>
      </w:r>
      <w:r w:rsidR="00216500">
        <w:rPr>
          <w:rFonts w:cstheme="minorHAnsi"/>
          <w:sz w:val="24"/>
          <w:szCs w:val="24"/>
        </w:rPr>
        <w:t xml:space="preserve">pani Monika </w:t>
      </w:r>
      <w:proofErr w:type="spellStart"/>
      <w:r w:rsidR="00216500">
        <w:rPr>
          <w:rFonts w:cstheme="minorHAnsi"/>
          <w:sz w:val="24"/>
          <w:szCs w:val="24"/>
        </w:rPr>
        <w:t>Ła</w:t>
      </w:r>
      <w:r>
        <w:rPr>
          <w:rFonts w:cstheme="minorHAnsi"/>
          <w:sz w:val="24"/>
          <w:szCs w:val="24"/>
        </w:rPr>
        <w:t>chniak</w:t>
      </w:r>
      <w:proofErr w:type="spellEnd"/>
      <w:r>
        <w:rPr>
          <w:rFonts w:cstheme="minorHAnsi"/>
          <w:sz w:val="24"/>
          <w:szCs w:val="24"/>
        </w:rPr>
        <w:t xml:space="preserve">. </w:t>
      </w:r>
      <w:r w:rsidR="00216500">
        <w:rPr>
          <w:rFonts w:cstheme="minorHAnsi"/>
          <w:sz w:val="24"/>
          <w:szCs w:val="24"/>
        </w:rPr>
        <w:t>Wyjaśniła</w:t>
      </w:r>
      <w:r w:rsidR="0017576B">
        <w:rPr>
          <w:rFonts w:cstheme="minorHAnsi"/>
          <w:sz w:val="24"/>
          <w:szCs w:val="24"/>
        </w:rPr>
        <w:t xml:space="preserve"> </w:t>
      </w:r>
      <w:r w:rsidR="00216500">
        <w:rPr>
          <w:rFonts w:cstheme="minorHAnsi"/>
          <w:sz w:val="24"/>
          <w:szCs w:val="24"/>
        </w:rPr>
        <w:t xml:space="preserve"> kwestie</w:t>
      </w:r>
      <w:r>
        <w:rPr>
          <w:rFonts w:cstheme="minorHAnsi"/>
          <w:sz w:val="24"/>
          <w:szCs w:val="24"/>
        </w:rPr>
        <w:t xml:space="preserve"> co do zawieszania </w:t>
      </w:r>
      <w:r w:rsidR="00081556">
        <w:rPr>
          <w:rFonts w:cstheme="minorHAnsi"/>
          <w:sz w:val="24"/>
          <w:szCs w:val="24"/>
        </w:rPr>
        <w:t xml:space="preserve">postępowań </w:t>
      </w:r>
      <w:r w:rsidR="00216500">
        <w:rPr>
          <w:rFonts w:cstheme="minorHAnsi"/>
          <w:sz w:val="24"/>
          <w:szCs w:val="24"/>
        </w:rPr>
        <w:t xml:space="preserve">wydawania </w:t>
      </w:r>
      <w:r>
        <w:rPr>
          <w:rFonts w:cstheme="minorHAnsi"/>
          <w:sz w:val="24"/>
          <w:szCs w:val="24"/>
        </w:rPr>
        <w:t>decyzji o warunkach zabudowy.</w:t>
      </w:r>
    </w:p>
    <w:p w:rsidR="009B11B8" w:rsidRDefault="009B11B8" w:rsidP="005758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Przewodnicząca K</w:t>
      </w:r>
      <w:r w:rsidR="00234005">
        <w:rPr>
          <w:rFonts w:cstheme="minorHAnsi"/>
          <w:sz w:val="24"/>
          <w:szCs w:val="24"/>
        </w:rPr>
        <w:t>omisji rozróżniła</w:t>
      </w:r>
      <w:r>
        <w:rPr>
          <w:rFonts w:cstheme="minorHAnsi"/>
          <w:sz w:val="24"/>
          <w:szCs w:val="24"/>
        </w:rPr>
        <w:t xml:space="preserve"> </w:t>
      </w:r>
      <w:r w:rsidR="00234005">
        <w:rPr>
          <w:rFonts w:cstheme="minorHAnsi"/>
          <w:sz w:val="24"/>
          <w:szCs w:val="24"/>
        </w:rPr>
        <w:t>kompetencje</w:t>
      </w:r>
      <w:r>
        <w:rPr>
          <w:rFonts w:cstheme="minorHAnsi"/>
          <w:sz w:val="24"/>
          <w:szCs w:val="24"/>
        </w:rPr>
        <w:t xml:space="preserve"> Komisji Gospodarki Przestrzennej i Rolnictwa i Rady Gminy </w:t>
      </w:r>
      <w:r w:rsidR="00234005">
        <w:rPr>
          <w:rFonts w:cstheme="minorHAnsi"/>
          <w:sz w:val="24"/>
          <w:szCs w:val="24"/>
        </w:rPr>
        <w:t>od  kompetencji</w:t>
      </w:r>
      <w:r>
        <w:rPr>
          <w:rFonts w:cstheme="minorHAnsi"/>
          <w:sz w:val="24"/>
          <w:szCs w:val="24"/>
        </w:rPr>
        <w:t xml:space="preserve"> organu Urzędu Gminy.</w:t>
      </w:r>
    </w:p>
    <w:p w:rsidR="009B11B8" w:rsidRDefault="009B11B8" w:rsidP="005758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Pani </w:t>
      </w:r>
      <w:r>
        <w:rPr>
          <w:rFonts w:ascii="Calibri" w:hAnsi="Calibri" w:cs="Calibri"/>
          <w:sz w:val="24"/>
          <w:szCs w:val="24"/>
        </w:rPr>
        <w:t xml:space="preserve">Kierownik </w:t>
      </w:r>
      <w:r w:rsidRPr="00DD5BF8">
        <w:rPr>
          <w:rFonts w:cstheme="minorHAnsi"/>
          <w:sz w:val="24"/>
          <w:szCs w:val="24"/>
        </w:rPr>
        <w:t xml:space="preserve">Referatu Planowania Przestrzennego (UPP)  </w:t>
      </w:r>
      <w:r>
        <w:rPr>
          <w:rFonts w:cstheme="minorHAnsi"/>
          <w:sz w:val="24"/>
          <w:szCs w:val="24"/>
        </w:rPr>
        <w:t xml:space="preserve">pani Monika </w:t>
      </w:r>
      <w:proofErr w:type="spellStart"/>
      <w:r>
        <w:rPr>
          <w:rFonts w:cstheme="minorHAnsi"/>
          <w:sz w:val="24"/>
          <w:szCs w:val="24"/>
        </w:rPr>
        <w:t>Łachniak</w:t>
      </w:r>
      <w:proofErr w:type="spellEnd"/>
      <w:r>
        <w:rPr>
          <w:rFonts w:cstheme="minorHAnsi"/>
          <w:sz w:val="24"/>
          <w:szCs w:val="24"/>
        </w:rPr>
        <w:t xml:space="preserve"> powiedziała, że decyzje o warunkach zabudowy wydaje Wójt, a Rada Gminy nie decyduje o postępowaniu administracyjnym w tym zakresie.</w:t>
      </w:r>
    </w:p>
    <w:p w:rsidR="009B11B8" w:rsidRDefault="009B11B8" w:rsidP="005758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dyskusji głos zabrał Radny Andrzej Zaręba. Powiedział </w:t>
      </w:r>
      <w:r w:rsidR="001D3464">
        <w:rPr>
          <w:rFonts w:cstheme="minorHAnsi"/>
          <w:sz w:val="24"/>
          <w:szCs w:val="24"/>
        </w:rPr>
        <w:t>o pozytywnej opinii Portów Lotniczych która mówi, że teren objęty planem jest szczegółowo zaznaczony na mapie a okręgi wokół lotniska dają bardzo duż</w:t>
      </w:r>
      <w:r w:rsidR="00345DA8">
        <w:rPr>
          <w:rFonts w:cstheme="minorHAnsi"/>
          <w:sz w:val="24"/>
          <w:szCs w:val="24"/>
        </w:rPr>
        <w:t xml:space="preserve">y obszar. Zgodnie z orzeczeniem Portów Lotniczych nie są elementem planu generalnego jeśli chodzi o obszar. Są to elementy stref oddziaływania które trzeba uwzględnić przy wydawaniu warunków zabudowy  i tworzeniu planów przestrzennych.  Miejscowe plany przestrzenne na tym terenie </w:t>
      </w:r>
      <w:r w:rsidR="00345DA8" w:rsidRPr="00E90456">
        <w:rPr>
          <w:rFonts w:cstheme="minorHAnsi"/>
          <w:sz w:val="24"/>
          <w:szCs w:val="24"/>
        </w:rPr>
        <w:t>muszą</w:t>
      </w:r>
      <w:r w:rsidR="00345DA8">
        <w:rPr>
          <w:rFonts w:cstheme="minorHAnsi"/>
          <w:sz w:val="24"/>
          <w:szCs w:val="24"/>
        </w:rPr>
        <w:t xml:space="preserve"> uwzględniać strefy objęte okręgami</w:t>
      </w:r>
      <w:r w:rsidR="00BF6046">
        <w:rPr>
          <w:rFonts w:cstheme="minorHAnsi"/>
          <w:sz w:val="24"/>
          <w:szCs w:val="24"/>
        </w:rPr>
        <w:t>,</w:t>
      </w:r>
      <w:r w:rsidR="00345DA8">
        <w:rPr>
          <w:rFonts w:cstheme="minorHAnsi"/>
          <w:sz w:val="24"/>
          <w:szCs w:val="24"/>
        </w:rPr>
        <w:t xml:space="preserve"> które wysokościowo obejmują obszar. Radny wypowiedział się również o orzeczeniach wydaw</w:t>
      </w:r>
      <w:r w:rsidR="00234005">
        <w:rPr>
          <w:rFonts w:cstheme="minorHAnsi"/>
          <w:sz w:val="24"/>
          <w:szCs w:val="24"/>
        </w:rPr>
        <w:t>a</w:t>
      </w:r>
      <w:r w:rsidR="00345DA8">
        <w:rPr>
          <w:rFonts w:cstheme="minorHAnsi"/>
          <w:sz w:val="24"/>
          <w:szCs w:val="24"/>
        </w:rPr>
        <w:t>nych przez SKO.</w:t>
      </w:r>
    </w:p>
    <w:p w:rsidR="0017576B" w:rsidRDefault="00690ECD" w:rsidP="005758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Pani Monika </w:t>
      </w:r>
      <w:proofErr w:type="spellStart"/>
      <w:r>
        <w:rPr>
          <w:rFonts w:cstheme="minorHAnsi"/>
          <w:sz w:val="24"/>
          <w:szCs w:val="24"/>
        </w:rPr>
        <w:t>Łachniak</w:t>
      </w:r>
      <w:proofErr w:type="spellEnd"/>
      <w:r>
        <w:rPr>
          <w:rFonts w:cstheme="minorHAnsi"/>
          <w:sz w:val="24"/>
          <w:szCs w:val="24"/>
        </w:rPr>
        <w:t xml:space="preserve"> powiedziała o zawieszeniu niektórych postępowań w zakresie wydania postanowień. Poinformowała, że co do niektórych postepowań zostały złożone zażalenia do Samorządowego Kolegium Odwoławczego. Kolejnym krokiem może być zaskarżenie stanowiska SKO do Sądu.</w:t>
      </w:r>
    </w:p>
    <w:p w:rsidR="00690ECD" w:rsidRDefault="00690ECD" w:rsidP="005758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Mieszkaniec Laszczek, pan Jacek powiedział, że nie składał odwołania do SKO. </w:t>
      </w:r>
      <w:r w:rsidR="00667652">
        <w:rPr>
          <w:rFonts w:cstheme="minorHAnsi"/>
          <w:sz w:val="24"/>
          <w:szCs w:val="24"/>
        </w:rPr>
        <w:t xml:space="preserve">Uznał, że skora ustawa Prawo Lotnicze nakazuje uchwalenie miejscowego planu zagospodarowania przestrzennego, to nie widział podstawy prawnej do złożenia takiego zażalenia. Rozważał </w:t>
      </w:r>
      <w:r w:rsidR="00BF6046">
        <w:rPr>
          <w:rFonts w:cstheme="minorHAnsi"/>
          <w:sz w:val="24"/>
          <w:szCs w:val="24"/>
        </w:rPr>
        <w:t>możliwość odwieszenia postępowań</w:t>
      </w:r>
      <w:r w:rsidR="00667652">
        <w:rPr>
          <w:rFonts w:cstheme="minorHAnsi"/>
          <w:sz w:val="24"/>
          <w:szCs w:val="24"/>
        </w:rPr>
        <w:t xml:space="preserve"> jeżeli chociaż jedno odwołanie zostanie rozpatrzone pozytywnie. </w:t>
      </w:r>
    </w:p>
    <w:p w:rsidR="00667652" w:rsidRDefault="00667652" w:rsidP="005758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Pani Monika </w:t>
      </w:r>
      <w:proofErr w:type="spellStart"/>
      <w:r>
        <w:rPr>
          <w:rFonts w:cstheme="minorHAnsi"/>
          <w:sz w:val="24"/>
          <w:szCs w:val="24"/>
        </w:rPr>
        <w:t>Łachniak</w:t>
      </w:r>
      <w:proofErr w:type="spellEnd"/>
      <w:r>
        <w:rPr>
          <w:rFonts w:cstheme="minorHAnsi"/>
          <w:sz w:val="24"/>
          <w:szCs w:val="24"/>
        </w:rPr>
        <w:t xml:space="preserve"> powiedziała, że trudno się wypowiadać. Jeżeli będzie postanowienie SKO będzie </w:t>
      </w:r>
      <w:r w:rsidR="007B4549">
        <w:rPr>
          <w:rFonts w:cstheme="minorHAnsi"/>
          <w:sz w:val="24"/>
          <w:szCs w:val="24"/>
        </w:rPr>
        <w:t>ono analizowane</w:t>
      </w:r>
      <w:r>
        <w:rPr>
          <w:rFonts w:cstheme="minorHAnsi"/>
          <w:sz w:val="24"/>
          <w:szCs w:val="24"/>
        </w:rPr>
        <w:t xml:space="preserve">. </w:t>
      </w:r>
    </w:p>
    <w:p w:rsidR="0017576B" w:rsidRDefault="00667652" w:rsidP="005758B3">
      <w:pPr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Pani Wójt Aneta Wrotna powiedziała, że decyzja Wójta Gminy Raszyn o zawieszeniu postępowań nie jest odosobniona. Taką decyzję podjęła również Warszawa. Dodała, że mieszkańcy mogą procedować </w:t>
      </w:r>
      <w:r w:rsidR="003B3345">
        <w:rPr>
          <w:rFonts w:cstheme="minorHAnsi"/>
          <w:sz w:val="24"/>
          <w:szCs w:val="24"/>
        </w:rPr>
        <w:t xml:space="preserve">do organu wyższego szczebla </w:t>
      </w:r>
      <w:r>
        <w:rPr>
          <w:rFonts w:cstheme="minorHAnsi"/>
          <w:sz w:val="24"/>
          <w:szCs w:val="24"/>
        </w:rPr>
        <w:t xml:space="preserve">w trybie odwoławczym. </w:t>
      </w:r>
    </w:p>
    <w:p w:rsidR="003B3345" w:rsidRDefault="003B3345" w:rsidP="005758B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Radny Andrzej Zaręba powiedział o uciążliwościach lotniska Chopina na tereny Gminy Raszyn i ograniczeniach dla inwestorów w podejmowaniu działań inwestycyjnych.</w:t>
      </w:r>
      <w:r w:rsidR="007B4549">
        <w:rPr>
          <w:rFonts w:ascii="Calibri" w:hAnsi="Calibri" w:cs="Calibri"/>
          <w:sz w:val="24"/>
          <w:szCs w:val="24"/>
        </w:rPr>
        <w:t xml:space="preserve"> Radny powiedział, że chodzi o rejony gdzie nie ma miejscowych planów zagospodarowania przestrzennego.</w:t>
      </w:r>
    </w:p>
    <w:p w:rsidR="009563B3" w:rsidRDefault="009563B3" w:rsidP="005758B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Przewodnicząca komisji podziękowała za dyskusję i wniosła o przejście do kolejnego punktu.</w:t>
      </w:r>
    </w:p>
    <w:p w:rsidR="003B3345" w:rsidRDefault="003B3345" w:rsidP="005758B3">
      <w:pPr>
        <w:rPr>
          <w:rFonts w:ascii="Calibri" w:hAnsi="Calibri" w:cs="Calibri"/>
          <w:sz w:val="24"/>
          <w:szCs w:val="24"/>
        </w:rPr>
      </w:pPr>
    </w:p>
    <w:p w:rsidR="009563B3" w:rsidRDefault="00D47C20" w:rsidP="005758B3">
      <w:pPr>
        <w:rPr>
          <w:rFonts w:ascii="Calibri" w:hAnsi="Calibri" w:cs="Calibri"/>
          <w:b/>
          <w:sz w:val="24"/>
          <w:szCs w:val="24"/>
        </w:rPr>
      </w:pPr>
      <w:r w:rsidRPr="005758B3">
        <w:rPr>
          <w:rFonts w:ascii="Calibri" w:hAnsi="Calibri" w:cs="Calibri"/>
          <w:b/>
          <w:sz w:val="24"/>
          <w:szCs w:val="24"/>
        </w:rPr>
        <w:t>5. Projekt uchwały w sprawie przystąpienia do sporządzenia zmiany Strategii Rozwoju Gminy Raszyn na lata 2022-2030 oraz określenia szczegółowego trybu i harmonogramu opracowania projektu zmiany Strategii, w tym trybu konsultacji.</w:t>
      </w:r>
    </w:p>
    <w:p w:rsidR="004252F8" w:rsidRDefault="009563B3" w:rsidP="004252F8">
      <w:pPr>
        <w:rPr>
          <w:rFonts w:ascii="Calibri" w:hAnsi="Calibri" w:cs="Calibri"/>
          <w:sz w:val="24"/>
          <w:szCs w:val="24"/>
        </w:rPr>
      </w:pPr>
      <w:r w:rsidRPr="009563B3">
        <w:rPr>
          <w:rFonts w:ascii="Calibri" w:hAnsi="Calibri" w:cs="Calibri"/>
          <w:sz w:val="24"/>
          <w:szCs w:val="24"/>
        </w:rPr>
        <w:t xml:space="preserve">Kierownik </w:t>
      </w:r>
      <w:r w:rsidRPr="009563B3">
        <w:rPr>
          <w:rFonts w:cstheme="minorHAnsi"/>
          <w:sz w:val="24"/>
          <w:szCs w:val="24"/>
        </w:rPr>
        <w:t>R</w:t>
      </w:r>
      <w:r w:rsidRPr="00DD5BF8">
        <w:rPr>
          <w:rFonts w:cstheme="minorHAnsi"/>
          <w:sz w:val="24"/>
          <w:szCs w:val="24"/>
        </w:rPr>
        <w:t xml:space="preserve">eferatu Planowania Przestrzennego (UPP)  </w:t>
      </w:r>
      <w:r>
        <w:rPr>
          <w:rFonts w:cstheme="minorHAnsi"/>
          <w:sz w:val="24"/>
          <w:szCs w:val="24"/>
        </w:rPr>
        <w:t xml:space="preserve">pani Monika </w:t>
      </w:r>
      <w:proofErr w:type="spellStart"/>
      <w:r>
        <w:rPr>
          <w:rFonts w:cstheme="minorHAnsi"/>
          <w:sz w:val="24"/>
          <w:szCs w:val="24"/>
        </w:rPr>
        <w:t>Łachniak</w:t>
      </w:r>
      <w:proofErr w:type="spellEnd"/>
      <w:r>
        <w:rPr>
          <w:rFonts w:cstheme="minorHAnsi"/>
          <w:sz w:val="24"/>
          <w:szCs w:val="24"/>
        </w:rPr>
        <w:t xml:space="preserve"> omówiła projekt uchwały </w:t>
      </w:r>
      <w:r w:rsidRPr="009563B3">
        <w:rPr>
          <w:rFonts w:ascii="Calibri" w:hAnsi="Calibri" w:cs="Calibri"/>
          <w:sz w:val="24"/>
          <w:szCs w:val="24"/>
        </w:rPr>
        <w:t>w sprawie przystąpienia do sporządzenia zmiany Strategii Rozwoju Gminy Raszyn na lata 2022-2030 oraz określenia szczegółowego trybu i harmonogramu opracowania projektu zmiany Strategii, w tym trybu konsultacji</w:t>
      </w:r>
      <w:r>
        <w:rPr>
          <w:rFonts w:ascii="Calibri" w:hAnsi="Calibri" w:cs="Calibri"/>
          <w:sz w:val="24"/>
          <w:szCs w:val="24"/>
        </w:rPr>
        <w:t xml:space="preserve">. Powiedziała o nowej ustawie która wprowadziła nowe uregulowania w zakresie samej procedury sporządzenia Strategii i Rozwoju </w:t>
      </w:r>
      <w:r w:rsidR="004252F8">
        <w:rPr>
          <w:rFonts w:ascii="Calibri" w:hAnsi="Calibri" w:cs="Calibri"/>
          <w:sz w:val="24"/>
          <w:szCs w:val="24"/>
        </w:rPr>
        <w:t>jak i w zakresie treści merytorycznej. Z uwagi na fakt, że nowa ustawa zmieniła zarówno ustawę o zasadzie prowadzenia polityki rozwoju, zmieniono ustawę o samorządzie gminnym</w:t>
      </w:r>
      <w:r w:rsidR="00BF6046">
        <w:rPr>
          <w:rFonts w:ascii="Calibri" w:hAnsi="Calibri" w:cs="Calibri"/>
          <w:sz w:val="24"/>
          <w:szCs w:val="24"/>
        </w:rPr>
        <w:t>,</w:t>
      </w:r>
      <w:r w:rsidR="004252F8">
        <w:rPr>
          <w:rFonts w:ascii="Calibri" w:hAnsi="Calibri" w:cs="Calibri"/>
          <w:sz w:val="24"/>
          <w:szCs w:val="24"/>
        </w:rPr>
        <w:t xml:space="preserve"> Gmina może przystąpić do aktualizacji, do zmiany obowiązującej strategii w celu dostosowania do obowiązujących przepisów. Tak aby ta strategia stała się dokumentem zintegrowanego systemu zarzadzania rozwojem kraju. Jednocześnie</w:t>
      </w:r>
      <w:r w:rsidR="00BF6046">
        <w:rPr>
          <w:rFonts w:ascii="Calibri" w:hAnsi="Calibri" w:cs="Calibri"/>
          <w:sz w:val="24"/>
          <w:szCs w:val="24"/>
        </w:rPr>
        <w:t>,</w:t>
      </w:r>
      <w:r w:rsidR="004252F8">
        <w:rPr>
          <w:rFonts w:ascii="Calibri" w:hAnsi="Calibri" w:cs="Calibri"/>
          <w:sz w:val="24"/>
          <w:szCs w:val="24"/>
        </w:rPr>
        <w:t xml:space="preserve"> aby strategia była </w:t>
      </w:r>
      <w:r w:rsidR="00EC31EE">
        <w:rPr>
          <w:rFonts w:ascii="Calibri" w:hAnsi="Calibri" w:cs="Calibri"/>
          <w:sz w:val="24"/>
          <w:szCs w:val="24"/>
        </w:rPr>
        <w:t>instrumentem</w:t>
      </w:r>
      <w:r w:rsidR="004252F8">
        <w:rPr>
          <w:rFonts w:ascii="Calibri" w:hAnsi="Calibri" w:cs="Calibri"/>
          <w:sz w:val="24"/>
          <w:szCs w:val="24"/>
        </w:rPr>
        <w:t xml:space="preserve"> do pozyskiwania środków zewnętrznych. </w:t>
      </w:r>
      <w:r w:rsidR="00D47C20" w:rsidRPr="005758B3">
        <w:rPr>
          <w:rFonts w:ascii="Calibri" w:hAnsi="Calibri" w:cs="Calibri"/>
          <w:sz w:val="24"/>
          <w:szCs w:val="24"/>
        </w:rPr>
        <w:br/>
      </w:r>
      <w:r w:rsidR="004252F8">
        <w:rPr>
          <w:rFonts w:ascii="Calibri" w:hAnsi="Calibri" w:cs="Calibri"/>
          <w:sz w:val="24"/>
          <w:szCs w:val="24"/>
        </w:rPr>
        <w:t>Nowa strategia</w:t>
      </w:r>
      <w:r w:rsidR="00F30F67">
        <w:rPr>
          <w:rFonts w:ascii="Calibri" w:hAnsi="Calibri" w:cs="Calibri"/>
          <w:sz w:val="24"/>
          <w:szCs w:val="24"/>
        </w:rPr>
        <w:t xml:space="preserve"> rozwoju Gminy</w:t>
      </w:r>
      <w:r w:rsidR="004252F8">
        <w:rPr>
          <w:rFonts w:ascii="Calibri" w:hAnsi="Calibri" w:cs="Calibri"/>
          <w:sz w:val="24"/>
          <w:szCs w:val="24"/>
        </w:rPr>
        <w:t xml:space="preserve"> będzie pełniła rolę w części obowiązującego studium </w:t>
      </w:r>
      <w:r w:rsidR="00EC31EE">
        <w:rPr>
          <w:rFonts w:ascii="Calibri" w:hAnsi="Calibri" w:cs="Calibri"/>
          <w:sz w:val="24"/>
          <w:szCs w:val="24"/>
        </w:rPr>
        <w:t xml:space="preserve">na dzień dzisiejszy jak również plan ogólny który jak zostanie uchwalony i wprowadzony też będzie częściowo pełnił </w:t>
      </w:r>
      <w:r w:rsidR="00BF6046">
        <w:rPr>
          <w:rFonts w:ascii="Calibri" w:hAnsi="Calibri" w:cs="Calibri"/>
          <w:sz w:val="24"/>
          <w:szCs w:val="24"/>
        </w:rPr>
        <w:t xml:space="preserve">rolę </w:t>
      </w:r>
      <w:r w:rsidR="00EC31EE">
        <w:rPr>
          <w:rFonts w:ascii="Calibri" w:hAnsi="Calibri" w:cs="Calibri"/>
          <w:sz w:val="24"/>
          <w:szCs w:val="24"/>
        </w:rPr>
        <w:t xml:space="preserve">obowiązującego studium. </w:t>
      </w:r>
    </w:p>
    <w:p w:rsidR="007E5A89" w:rsidRDefault="00EC31EE" w:rsidP="004252F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Pani Kierownik powiedziała co powinna zawierać strategia rozwoju Gminy</w:t>
      </w:r>
      <w:r w:rsidR="00BF6046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aby przyczyniło się do spójności planu ogólnego</w:t>
      </w:r>
      <w:r w:rsidR="00BF6046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który jest procedowany, jakie elementy powinna zawierać. </w:t>
      </w:r>
      <w:r w:rsidR="00BF6046">
        <w:rPr>
          <w:rFonts w:ascii="Calibri" w:hAnsi="Calibri" w:cs="Calibri"/>
          <w:sz w:val="24"/>
          <w:szCs w:val="24"/>
        </w:rPr>
        <w:t xml:space="preserve">           </w:t>
      </w:r>
      <w:r>
        <w:rPr>
          <w:rFonts w:ascii="Calibri" w:hAnsi="Calibri" w:cs="Calibri"/>
          <w:sz w:val="24"/>
          <w:szCs w:val="24"/>
        </w:rPr>
        <w:t xml:space="preserve">W strategii może być określona diagnoza jeżeli chodzi o diagnozę sytuacji społecznej, czyli braku </w:t>
      </w:r>
      <w:r w:rsidR="00BF6046">
        <w:rPr>
          <w:rFonts w:ascii="Calibri" w:hAnsi="Calibri" w:cs="Calibri"/>
          <w:sz w:val="24"/>
          <w:szCs w:val="24"/>
        </w:rPr>
        <w:t xml:space="preserve">i </w:t>
      </w:r>
      <w:r>
        <w:rPr>
          <w:rFonts w:ascii="Calibri" w:hAnsi="Calibri" w:cs="Calibri"/>
          <w:sz w:val="24"/>
          <w:szCs w:val="24"/>
        </w:rPr>
        <w:t>potrzeby terenów zabudowy mieszkaniowej. Wykonawca będzie miał za zadnie udowodnić sytuację społeczn</w:t>
      </w:r>
      <w:r w:rsidR="00F30F67">
        <w:rPr>
          <w:rFonts w:ascii="Calibri" w:hAnsi="Calibri" w:cs="Calibri"/>
          <w:sz w:val="24"/>
          <w:szCs w:val="24"/>
        </w:rPr>
        <w:t xml:space="preserve">ą, </w:t>
      </w:r>
      <w:r>
        <w:rPr>
          <w:rFonts w:ascii="Calibri" w:hAnsi="Calibri" w:cs="Calibri"/>
          <w:sz w:val="24"/>
          <w:szCs w:val="24"/>
        </w:rPr>
        <w:t>gospodarczą i określić ją w strategii. Obowiązującą strategię można uzupełnić o m</w:t>
      </w:r>
      <w:r w:rsidR="007E5A89">
        <w:rPr>
          <w:rFonts w:ascii="Calibri" w:hAnsi="Calibri" w:cs="Calibri"/>
          <w:sz w:val="24"/>
          <w:szCs w:val="24"/>
        </w:rPr>
        <w:t>odel struktury funkcjonalno-przestrzennej, który będzie miał swoje odzwierciedlenie w planie ogó</w:t>
      </w:r>
      <w:r w:rsidR="00D979BB">
        <w:rPr>
          <w:rFonts w:ascii="Calibri" w:hAnsi="Calibri" w:cs="Calibri"/>
          <w:sz w:val="24"/>
          <w:szCs w:val="24"/>
        </w:rPr>
        <w:t>lnym na podstawie którego będzie można opracowywać ten plan ogólny ewentualnie będzie można go zmieniać.</w:t>
      </w:r>
    </w:p>
    <w:p w:rsidR="00F30F67" w:rsidRDefault="007E5A89" w:rsidP="007E5A89">
      <w:pPr>
        <w:tabs>
          <w:tab w:val="left" w:pos="74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Nowa ustawa z 2022 roku określa całą procedurę, szczegółowy tryb i harmonogram opracowania </w:t>
      </w:r>
      <w:r w:rsidR="00F30F67">
        <w:rPr>
          <w:rFonts w:ascii="Calibri" w:hAnsi="Calibri" w:cs="Calibri"/>
          <w:sz w:val="24"/>
          <w:szCs w:val="24"/>
        </w:rPr>
        <w:t xml:space="preserve">projektu </w:t>
      </w:r>
      <w:r>
        <w:rPr>
          <w:rFonts w:ascii="Calibri" w:hAnsi="Calibri" w:cs="Calibri"/>
          <w:sz w:val="24"/>
          <w:szCs w:val="24"/>
        </w:rPr>
        <w:t>strategii, tryb konsultacji. Rada może podjąć uchwałę, żeby dostosować obowiązującą</w:t>
      </w:r>
      <w:r w:rsidR="00F30F67">
        <w:rPr>
          <w:rFonts w:ascii="Calibri" w:hAnsi="Calibri" w:cs="Calibri"/>
          <w:sz w:val="24"/>
          <w:szCs w:val="24"/>
        </w:rPr>
        <w:t xml:space="preserve"> istniejącą</w:t>
      </w:r>
      <w:r>
        <w:rPr>
          <w:rFonts w:ascii="Calibri" w:hAnsi="Calibri" w:cs="Calibri"/>
          <w:sz w:val="24"/>
          <w:szCs w:val="24"/>
        </w:rPr>
        <w:t xml:space="preserve"> strategi</w:t>
      </w:r>
      <w:r w:rsidR="00F30F67">
        <w:rPr>
          <w:rFonts w:ascii="Calibri" w:hAnsi="Calibri" w:cs="Calibri"/>
          <w:sz w:val="24"/>
          <w:szCs w:val="24"/>
        </w:rPr>
        <w:t>ę</w:t>
      </w:r>
      <w:r>
        <w:rPr>
          <w:rFonts w:ascii="Calibri" w:hAnsi="Calibri" w:cs="Calibri"/>
          <w:sz w:val="24"/>
          <w:szCs w:val="24"/>
        </w:rPr>
        <w:t xml:space="preserve"> rozwoju </w:t>
      </w:r>
      <w:r w:rsidR="00F30F67">
        <w:rPr>
          <w:rFonts w:ascii="Calibri" w:hAnsi="Calibri" w:cs="Calibri"/>
          <w:sz w:val="24"/>
          <w:szCs w:val="24"/>
        </w:rPr>
        <w:t xml:space="preserve">Gminy w te elementy które </w:t>
      </w:r>
      <w:r w:rsidR="00980EC3">
        <w:rPr>
          <w:rFonts w:ascii="Calibri" w:hAnsi="Calibri" w:cs="Calibri"/>
          <w:sz w:val="24"/>
          <w:szCs w:val="24"/>
        </w:rPr>
        <w:t xml:space="preserve">jeszcze </w:t>
      </w:r>
      <w:r w:rsidR="00F30F67">
        <w:rPr>
          <w:rFonts w:ascii="Calibri" w:hAnsi="Calibri" w:cs="Calibri"/>
          <w:sz w:val="24"/>
          <w:szCs w:val="24"/>
        </w:rPr>
        <w:t xml:space="preserve">brakują. </w:t>
      </w:r>
    </w:p>
    <w:p w:rsidR="00980EC3" w:rsidRDefault="00F30F67" w:rsidP="007E5A89">
      <w:pPr>
        <w:tabs>
          <w:tab w:val="left" w:pos="74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Przewodnicząca Komisji, pani Beata Sulima-Markowska powiedziała tytułem uzupełnienia, że ważnym elementem jest model struktury funkcjonalno-przestrzennej. Podczas drugiego posiedzenia, kiedy omawiany był plan zostało po</w:t>
      </w:r>
      <w:r w:rsidR="00980EC3">
        <w:rPr>
          <w:rFonts w:ascii="Calibri" w:hAnsi="Calibri" w:cs="Calibri"/>
          <w:sz w:val="24"/>
          <w:szCs w:val="24"/>
        </w:rPr>
        <w:t>wiedziane</w:t>
      </w:r>
      <w:r w:rsidR="00A71A54">
        <w:rPr>
          <w:rFonts w:ascii="Calibri" w:hAnsi="Calibri" w:cs="Calibri"/>
          <w:sz w:val="24"/>
          <w:szCs w:val="24"/>
        </w:rPr>
        <w:t>,</w:t>
      </w:r>
      <w:r w:rsidR="00980EC3">
        <w:rPr>
          <w:rFonts w:ascii="Calibri" w:hAnsi="Calibri" w:cs="Calibri"/>
          <w:sz w:val="24"/>
          <w:szCs w:val="24"/>
        </w:rPr>
        <w:t xml:space="preserve"> że strategia Gminy tego nie ma a jest to potrzebne do planu ogólnego. To będzie elementem uzupełnionego opracowania, </w:t>
      </w:r>
    </w:p>
    <w:p w:rsidR="00F30F67" w:rsidRDefault="00980EC3" w:rsidP="007E5A89">
      <w:pPr>
        <w:tabs>
          <w:tab w:val="left" w:pos="74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również diagnoza społeczna.  Przewodnicząca Komisji zapytała o planowany termin przygotowania strategii i czy  to będzie przed planem ogólnym.</w:t>
      </w:r>
    </w:p>
    <w:p w:rsidR="00562376" w:rsidRDefault="00562376" w:rsidP="00562376">
      <w:pPr>
        <w:tabs>
          <w:tab w:val="left" w:pos="6848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Pani Kierownik powiedziała, że z załącznika do projektu uchwały wynika, że ze strategią termin jest do końca 2025 roku. Pani Monika </w:t>
      </w:r>
      <w:proofErr w:type="spellStart"/>
      <w:r>
        <w:rPr>
          <w:rFonts w:ascii="Calibri" w:hAnsi="Calibri" w:cs="Calibri"/>
          <w:sz w:val="24"/>
          <w:szCs w:val="24"/>
        </w:rPr>
        <w:t>Łachniak</w:t>
      </w:r>
      <w:proofErr w:type="spellEnd"/>
      <w:r>
        <w:rPr>
          <w:rFonts w:ascii="Calibri" w:hAnsi="Calibri" w:cs="Calibri"/>
          <w:sz w:val="24"/>
          <w:szCs w:val="24"/>
        </w:rPr>
        <w:t xml:space="preserve"> zauważyła, że są problemy jeżeli chodzi wykonawców. Mało jest urbanistów w Polsce. </w:t>
      </w:r>
    </w:p>
    <w:p w:rsidR="00562376" w:rsidRDefault="00D47C20" w:rsidP="004252F8">
      <w:pPr>
        <w:rPr>
          <w:rFonts w:ascii="Calibri" w:hAnsi="Calibri" w:cs="Calibri"/>
          <w:sz w:val="24"/>
          <w:szCs w:val="24"/>
        </w:rPr>
      </w:pPr>
      <w:r w:rsidRPr="005758B3">
        <w:rPr>
          <w:rFonts w:ascii="Calibri" w:hAnsi="Calibri" w:cs="Calibri"/>
          <w:b/>
          <w:bCs/>
          <w:sz w:val="24"/>
          <w:szCs w:val="24"/>
          <w:u w:val="single"/>
        </w:rPr>
        <w:t>W dyskusji wzięli udział:</w:t>
      </w:r>
      <w:r w:rsidRPr="005758B3">
        <w:rPr>
          <w:rFonts w:ascii="Calibri" w:hAnsi="Calibri" w:cs="Calibri"/>
          <w:sz w:val="24"/>
          <w:szCs w:val="24"/>
        </w:rPr>
        <w:br/>
        <w:t>- Andrzej Zaręba</w:t>
      </w:r>
    </w:p>
    <w:p w:rsidR="00562376" w:rsidRDefault="00562376" w:rsidP="004252F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Radny Andrzej Zaręba zapytał o kolejność przygotowania</w:t>
      </w:r>
      <w:r w:rsidR="00FB1551">
        <w:rPr>
          <w:rFonts w:ascii="Calibri" w:hAnsi="Calibri" w:cs="Calibri"/>
          <w:sz w:val="24"/>
          <w:szCs w:val="24"/>
        </w:rPr>
        <w:t xml:space="preserve"> nowej</w:t>
      </w:r>
      <w:r>
        <w:rPr>
          <w:rFonts w:ascii="Calibri" w:hAnsi="Calibri" w:cs="Calibri"/>
          <w:sz w:val="24"/>
          <w:szCs w:val="24"/>
        </w:rPr>
        <w:t xml:space="preserve"> strategii czy plan ogólny.</w:t>
      </w:r>
    </w:p>
    <w:p w:rsidR="00562376" w:rsidRDefault="00562376" w:rsidP="004252F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Pani Monika </w:t>
      </w:r>
      <w:proofErr w:type="spellStart"/>
      <w:r>
        <w:rPr>
          <w:rFonts w:ascii="Calibri" w:hAnsi="Calibri" w:cs="Calibri"/>
          <w:sz w:val="24"/>
          <w:szCs w:val="24"/>
        </w:rPr>
        <w:t>Łachniak</w:t>
      </w:r>
      <w:proofErr w:type="spellEnd"/>
      <w:r>
        <w:rPr>
          <w:rFonts w:ascii="Calibri" w:hAnsi="Calibri" w:cs="Calibri"/>
          <w:sz w:val="24"/>
          <w:szCs w:val="24"/>
        </w:rPr>
        <w:t xml:space="preserve"> powiedziała, że plan ogólny ma być zgodny ze strategią. </w:t>
      </w:r>
    </w:p>
    <w:p w:rsidR="0034784D" w:rsidRDefault="00562376" w:rsidP="004252F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Radny </w:t>
      </w:r>
      <w:r w:rsidR="00FB1551">
        <w:rPr>
          <w:rFonts w:ascii="Calibri" w:hAnsi="Calibri" w:cs="Calibri"/>
          <w:sz w:val="24"/>
          <w:szCs w:val="24"/>
        </w:rPr>
        <w:t xml:space="preserve"> przywołał ograniczenia wynikające z Rozporządzenia jeśli chodzi o zapisy w planie ogó</w:t>
      </w:r>
      <w:r w:rsidR="0034784D">
        <w:rPr>
          <w:rFonts w:ascii="Calibri" w:hAnsi="Calibri" w:cs="Calibri"/>
          <w:sz w:val="24"/>
          <w:szCs w:val="24"/>
        </w:rPr>
        <w:t>lnym.</w:t>
      </w:r>
    </w:p>
    <w:p w:rsidR="0034784D" w:rsidRDefault="0034784D" w:rsidP="004252F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Kierownik Monika </w:t>
      </w:r>
      <w:proofErr w:type="spellStart"/>
      <w:r>
        <w:rPr>
          <w:rFonts w:ascii="Calibri" w:hAnsi="Calibri" w:cs="Calibri"/>
          <w:sz w:val="24"/>
          <w:szCs w:val="24"/>
        </w:rPr>
        <w:t>Łachniak</w:t>
      </w:r>
      <w:proofErr w:type="spellEnd"/>
      <w:r>
        <w:rPr>
          <w:rFonts w:ascii="Calibri" w:hAnsi="Calibri" w:cs="Calibri"/>
          <w:sz w:val="24"/>
          <w:szCs w:val="24"/>
        </w:rPr>
        <w:t xml:space="preserve"> odniosła się do ograniczeń wynikających z rozporządzenia.</w:t>
      </w:r>
    </w:p>
    <w:p w:rsidR="0034784D" w:rsidRDefault="0034784D" w:rsidP="004252F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Przewodnicząca Komisji powiedziała, że problemem jest czas przygotowania i potrzeby finansowe.</w:t>
      </w:r>
    </w:p>
    <w:p w:rsidR="00BB3F0B" w:rsidRDefault="0034784D" w:rsidP="004252F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Radny Dariusz Marcinkowski odnosząc się do harmonogram powiedział, że na realizację jest jeden rok. Przenalizował elementy z których będzie się składała nowa strategia, a któ</w:t>
      </w:r>
      <w:r w:rsidR="00BB3F0B">
        <w:rPr>
          <w:rFonts w:ascii="Calibri" w:hAnsi="Calibri" w:cs="Calibri"/>
          <w:sz w:val="24"/>
          <w:szCs w:val="24"/>
        </w:rPr>
        <w:t xml:space="preserve">re wymagają oceny Rady w ramach podejmowanej uchwały. Zdaniem radnego może się okazać, że będzie to nowa strategia. Radny powiedział, że może dojść do kontrowersji zapisów w strategii i planie ogólnym. </w:t>
      </w:r>
      <w:r w:rsidR="00D47C20" w:rsidRPr="005758B3">
        <w:rPr>
          <w:rFonts w:ascii="Calibri" w:hAnsi="Calibri" w:cs="Calibri"/>
          <w:sz w:val="24"/>
          <w:szCs w:val="24"/>
        </w:rPr>
        <w:br/>
      </w:r>
    </w:p>
    <w:p w:rsidR="00BB3F0B" w:rsidRDefault="00BB3F0B" w:rsidP="007540E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Pani Kierownik Monika </w:t>
      </w:r>
      <w:proofErr w:type="spellStart"/>
      <w:r>
        <w:rPr>
          <w:rFonts w:ascii="Calibri" w:hAnsi="Calibri" w:cs="Calibri"/>
          <w:sz w:val="24"/>
          <w:szCs w:val="24"/>
        </w:rPr>
        <w:t>Łachniak</w:t>
      </w:r>
      <w:proofErr w:type="spellEnd"/>
      <w:r>
        <w:rPr>
          <w:rFonts w:ascii="Calibri" w:hAnsi="Calibri" w:cs="Calibri"/>
          <w:sz w:val="24"/>
          <w:szCs w:val="24"/>
        </w:rPr>
        <w:t xml:space="preserve"> powiedziała, że osoba która będzie wykonawcą przeanalizuje obecną strategię i zobaczy jakie elementy z obowiązującej ustawy są elementami brakującymi. Obecną strategię robiła pani Katarzyna Kl</w:t>
      </w:r>
      <w:r w:rsidR="007540E0">
        <w:rPr>
          <w:rFonts w:ascii="Calibri" w:hAnsi="Calibri" w:cs="Calibri"/>
          <w:sz w:val="24"/>
          <w:szCs w:val="24"/>
        </w:rPr>
        <w:t>imaszewska</w:t>
      </w:r>
      <w:r>
        <w:rPr>
          <w:rFonts w:ascii="Calibri" w:hAnsi="Calibri" w:cs="Calibri"/>
          <w:sz w:val="24"/>
          <w:szCs w:val="24"/>
        </w:rPr>
        <w:t xml:space="preserve">. Ustawa która weszła pod koniec 2020 roku </w:t>
      </w:r>
      <w:r w:rsidR="007540E0">
        <w:rPr>
          <w:rFonts w:ascii="Calibri" w:hAnsi="Calibri" w:cs="Calibri"/>
          <w:sz w:val="24"/>
          <w:szCs w:val="24"/>
        </w:rPr>
        <w:t xml:space="preserve">różni się niektórymi elementami. Jeżeli weźmie to dobra firma, która się zna na tym i przygotuje strategię na tyle, że Gmina będzie zadowolona. Zdaniem pani Kierownik może się okazać, że będzie bardzo trudno udowodnić, że zapotrzebowanie i analiza demograficzna jest inna, niż to co wynika z ustaleń GUS. W przypadku uchwalenia planu ogólnego strategia pozwoli na jego zmiany. Jeżeli w wyniku strategii zapotrzebowanie będzie większe to plan ogólny będzie zmieniony w zakresie nowych terenów pod zabudowę mieszkaniową. </w:t>
      </w:r>
    </w:p>
    <w:p w:rsidR="00BB3F0B" w:rsidRDefault="00A71A54" w:rsidP="004252F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Pani Kierownik wyjaśniła,</w:t>
      </w:r>
      <w:r w:rsidR="007540E0">
        <w:rPr>
          <w:rFonts w:ascii="Calibri" w:hAnsi="Calibri" w:cs="Calibri"/>
          <w:sz w:val="24"/>
          <w:szCs w:val="24"/>
        </w:rPr>
        <w:t xml:space="preserve"> kolejność</w:t>
      </w:r>
      <w:r w:rsidR="00FC530D">
        <w:rPr>
          <w:rFonts w:ascii="Calibri" w:hAnsi="Calibri" w:cs="Calibri"/>
          <w:sz w:val="24"/>
          <w:szCs w:val="24"/>
        </w:rPr>
        <w:t xml:space="preserve"> opracowania modułów. Powiedziała, </w:t>
      </w:r>
      <w:r w:rsidR="007540E0">
        <w:rPr>
          <w:rFonts w:ascii="Calibri" w:hAnsi="Calibri" w:cs="Calibri"/>
          <w:sz w:val="24"/>
          <w:szCs w:val="24"/>
        </w:rPr>
        <w:t xml:space="preserve">że najpierw strategia a następnie plan ogólny. </w:t>
      </w:r>
      <w:r w:rsidR="00FC530D">
        <w:rPr>
          <w:rFonts w:ascii="Calibri" w:hAnsi="Calibri" w:cs="Calibri"/>
          <w:sz w:val="24"/>
          <w:szCs w:val="24"/>
        </w:rPr>
        <w:t>Generalnie strategia wyznacza tylko k</w:t>
      </w:r>
      <w:r>
        <w:rPr>
          <w:rFonts w:ascii="Calibri" w:hAnsi="Calibri" w:cs="Calibri"/>
          <w:sz w:val="24"/>
          <w:szCs w:val="24"/>
        </w:rPr>
        <w:t xml:space="preserve">ierunki rozwoju.  </w:t>
      </w:r>
      <w:r w:rsidR="00FC530D">
        <w:rPr>
          <w:rFonts w:ascii="Calibri" w:hAnsi="Calibri" w:cs="Calibri"/>
          <w:sz w:val="24"/>
          <w:szCs w:val="24"/>
        </w:rPr>
        <w:t xml:space="preserve">Na podstawie strategii jest przygotowywany plan ogólny. </w:t>
      </w:r>
      <w:r w:rsidR="008D5D3E">
        <w:rPr>
          <w:rFonts w:ascii="Calibri" w:hAnsi="Calibri" w:cs="Calibri"/>
          <w:sz w:val="24"/>
          <w:szCs w:val="24"/>
        </w:rPr>
        <w:t xml:space="preserve">Uchwalony plan ogólny ma być zgodny ze strategią. </w:t>
      </w:r>
    </w:p>
    <w:p w:rsidR="008D5D3E" w:rsidRDefault="008D5D3E" w:rsidP="005840F5">
      <w:pPr>
        <w:tabs>
          <w:tab w:val="left" w:pos="5546"/>
          <w:tab w:val="right" w:pos="9404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Radny Andrzej Zaręba zapytał o procedurę zmiany</w:t>
      </w:r>
      <w:r w:rsidR="00A71A54">
        <w:rPr>
          <w:rFonts w:ascii="Calibri" w:hAnsi="Calibri" w:cs="Calibri"/>
          <w:sz w:val="24"/>
          <w:szCs w:val="24"/>
        </w:rPr>
        <w:t>,</w:t>
      </w:r>
      <w:r w:rsidR="002C3CD3">
        <w:rPr>
          <w:rFonts w:ascii="Calibri" w:hAnsi="Calibri" w:cs="Calibri"/>
          <w:sz w:val="24"/>
          <w:szCs w:val="24"/>
        </w:rPr>
        <w:t xml:space="preserve"> </w:t>
      </w:r>
      <w:r w:rsidR="00A71A54">
        <w:rPr>
          <w:rFonts w:ascii="Calibri" w:hAnsi="Calibri" w:cs="Calibri"/>
          <w:sz w:val="24"/>
          <w:szCs w:val="24"/>
        </w:rPr>
        <w:t>czy</w:t>
      </w:r>
      <w:r>
        <w:rPr>
          <w:rFonts w:ascii="Calibri" w:hAnsi="Calibri" w:cs="Calibri"/>
          <w:sz w:val="24"/>
          <w:szCs w:val="24"/>
        </w:rPr>
        <w:t xml:space="preserve"> jest obarczona taką sama procedurą jak uchwalenie strategii, to znaczy czy zmian</w:t>
      </w:r>
      <w:r w:rsidR="00A71A54">
        <w:rPr>
          <w:rFonts w:ascii="Calibri" w:hAnsi="Calibri" w:cs="Calibri"/>
          <w:sz w:val="24"/>
          <w:szCs w:val="24"/>
        </w:rPr>
        <w:t>y</w:t>
      </w:r>
      <w:r>
        <w:rPr>
          <w:rFonts w:ascii="Calibri" w:hAnsi="Calibri" w:cs="Calibri"/>
          <w:sz w:val="24"/>
          <w:szCs w:val="24"/>
        </w:rPr>
        <w:t xml:space="preserve"> będą wymagały analizy jak również opiniowanie przez mieszkańców </w:t>
      </w:r>
      <w:r w:rsidR="005840F5">
        <w:rPr>
          <w:rFonts w:ascii="Calibri" w:hAnsi="Calibri" w:cs="Calibri"/>
          <w:sz w:val="24"/>
          <w:szCs w:val="24"/>
        </w:rPr>
        <w:t xml:space="preserve">podczas debaty publicznej, wyłożenia czy zbieranie wniosków. </w:t>
      </w:r>
    </w:p>
    <w:p w:rsidR="005840F5" w:rsidRDefault="005840F5" w:rsidP="005840F5">
      <w:pPr>
        <w:tabs>
          <w:tab w:val="left" w:pos="5546"/>
          <w:tab w:val="left" w:pos="7828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Pani Monika </w:t>
      </w:r>
      <w:proofErr w:type="spellStart"/>
      <w:r>
        <w:rPr>
          <w:rFonts w:ascii="Calibri" w:hAnsi="Calibri" w:cs="Calibri"/>
          <w:sz w:val="24"/>
          <w:szCs w:val="24"/>
        </w:rPr>
        <w:t>Łachnik</w:t>
      </w:r>
      <w:proofErr w:type="spellEnd"/>
      <w:r>
        <w:rPr>
          <w:rFonts w:ascii="Calibri" w:hAnsi="Calibri" w:cs="Calibri"/>
          <w:sz w:val="24"/>
          <w:szCs w:val="24"/>
        </w:rPr>
        <w:t xml:space="preserve"> przywołała podstawę prawną stosowaną do polityki rozwoju.  Są to zagadnienia które dotyczą konsultacji, opiniowania i to musi być zgodne z obowiązującymi przepisami. </w:t>
      </w:r>
    </w:p>
    <w:p w:rsidR="005840F5" w:rsidRDefault="005840F5" w:rsidP="005840F5">
      <w:pPr>
        <w:tabs>
          <w:tab w:val="left" w:pos="5546"/>
          <w:tab w:val="left" w:pos="7828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Radny Andrzej Zaręba zacytował przepisy z Rozporządzenia i powiedział, że najlepiej jest opracować najpierw strategię, a następnie zapotrzebowania przełożyć do planu ogólnego, np. nowe powierzchni</w:t>
      </w:r>
      <w:r w:rsidR="0023232D">
        <w:rPr>
          <w:rFonts w:ascii="Calibri" w:hAnsi="Calibri" w:cs="Calibri"/>
          <w:sz w:val="24"/>
          <w:szCs w:val="24"/>
        </w:rPr>
        <w:t xml:space="preserve">e pod budownictwo mieszkaniowe i uchwalić plan ogólny. </w:t>
      </w:r>
    </w:p>
    <w:p w:rsidR="00ED2F0F" w:rsidRDefault="0023232D" w:rsidP="005840F5">
      <w:pPr>
        <w:tabs>
          <w:tab w:val="left" w:pos="5546"/>
          <w:tab w:val="left" w:pos="7828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Radny Wojciech Rogowski tytułem komentarza powiedział, że plan ogólny dowiązuje się do planów zagospodarowania przestrzennego. W zasadzie powinien je przenieść. W planach można dokonywać zmian, ale pod pewnym rygorem odpowiedzialności wobec tych co do których było wcześniej coś zaplanowane. Zdaniem radnego w związku z tym około 70% Gminy jest pokrytych tymi planami. Tym, co będzie duż</w:t>
      </w:r>
      <w:r w:rsidR="00A71A54">
        <w:rPr>
          <w:rFonts w:ascii="Calibri" w:hAnsi="Calibri" w:cs="Calibri"/>
          <w:sz w:val="24"/>
          <w:szCs w:val="24"/>
        </w:rPr>
        <w:t>ym wyzwaniem to pozostały teren, który będzie objęty realizacją</w:t>
      </w:r>
      <w:r w:rsidR="00EC414C">
        <w:rPr>
          <w:rFonts w:ascii="Calibri" w:hAnsi="Calibri" w:cs="Calibri"/>
          <w:sz w:val="24"/>
          <w:szCs w:val="24"/>
        </w:rPr>
        <w:t xml:space="preserve"> całości planu ogólnego. Zdaniem radnego Wojciecha Rogowskiego, nie jest do końca tak, że firmy ustalają strategię gminy. Strategię ustala Raga Gminy. Głównym podmiotem koordynującym wg radnego powinien być Wójt G</w:t>
      </w:r>
      <w:r w:rsidR="002C3CD3">
        <w:rPr>
          <w:rFonts w:ascii="Calibri" w:hAnsi="Calibri" w:cs="Calibri"/>
          <w:sz w:val="24"/>
          <w:szCs w:val="24"/>
        </w:rPr>
        <w:t>miny z radnymi, p</w:t>
      </w:r>
      <w:r w:rsidR="00EC414C">
        <w:rPr>
          <w:rFonts w:ascii="Calibri" w:hAnsi="Calibri" w:cs="Calibri"/>
          <w:sz w:val="24"/>
          <w:szCs w:val="24"/>
        </w:rPr>
        <w:t>rzy maksymalnie dużym głosie społecznym</w:t>
      </w:r>
      <w:r w:rsidR="002C3CD3">
        <w:rPr>
          <w:rFonts w:ascii="Calibri" w:hAnsi="Calibri" w:cs="Calibri"/>
          <w:sz w:val="24"/>
          <w:szCs w:val="24"/>
        </w:rPr>
        <w:t xml:space="preserve"> z uwzględnieniem planów powiatu i województwa. Powiedział, że zasłyszał że przygotowuje się przesunięcie terminu o dwa lata </w:t>
      </w:r>
      <w:r w:rsidR="00ED2F0F">
        <w:rPr>
          <w:rFonts w:ascii="Calibri" w:hAnsi="Calibri" w:cs="Calibri"/>
          <w:sz w:val="24"/>
          <w:szCs w:val="24"/>
        </w:rPr>
        <w:t xml:space="preserve"> z powodu tak jak powiedziała pani Kierownik małej ilości firm opracowujących strategie. Przewiduje się etapowanie wdrażania opracowań dla tych którzy będą mieli kłopoty.</w:t>
      </w:r>
    </w:p>
    <w:p w:rsidR="0097663A" w:rsidRDefault="0097663A" w:rsidP="005840F5">
      <w:pPr>
        <w:tabs>
          <w:tab w:val="left" w:pos="5546"/>
          <w:tab w:val="left" w:pos="7828"/>
        </w:tabs>
        <w:rPr>
          <w:rFonts w:ascii="Calibri" w:hAnsi="Calibri" w:cs="Calibri"/>
          <w:sz w:val="24"/>
          <w:szCs w:val="24"/>
        </w:rPr>
      </w:pPr>
    </w:p>
    <w:p w:rsidR="00ED2F0F" w:rsidRDefault="00ED2F0F" w:rsidP="005840F5">
      <w:pPr>
        <w:tabs>
          <w:tab w:val="left" w:pos="5546"/>
          <w:tab w:val="left" w:pos="7828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Radny Dariusz Marcinkowski zabrał głos i zapytał o strukturę funkcjonalno-przestrzenną Gminy, co to jest, co w tym temacie będzie ujęte.</w:t>
      </w:r>
    </w:p>
    <w:p w:rsidR="002C3CD3" w:rsidRDefault="0097663A" w:rsidP="005840F5">
      <w:pPr>
        <w:tabs>
          <w:tab w:val="left" w:pos="5546"/>
          <w:tab w:val="left" w:pos="7828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Pani Monika </w:t>
      </w:r>
      <w:proofErr w:type="spellStart"/>
      <w:r>
        <w:rPr>
          <w:rFonts w:ascii="Calibri" w:hAnsi="Calibri" w:cs="Calibri"/>
          <w:sz w:val="24"/>
          <w:szCs w:val="24"/>
        </w:rPr>
        <w:t>Łachniak</w:t>
      </w:r>
      <w:proofErr w:type="spellEnd"/>
      <w:r>
        <w:rPr>
          <w:rFonts w:ascii="Calibri" w:hAnsi="Calibri" w:cs="Calibri"/>
          <w:sz w:val="24"/>
          <w:szCs w:val="24"/>
        </w:rPr>
        <w:t xml:space="preserve"> powiedziała, że generalnie jeżeli chodzi o model struktury funkcjonalno-przestrzennej będzie określał główne założenia, główne elementy. One nie będą na tyle szczegółowe, co plan ogólny. W planie ogólnym, na podstawie tego, z tych założeń strukturalnych tego modelu będą ustanawiane strefy planistyczne. Strategia jest bardzo ogólna. Określa, że w danym miejscu ma być teren np. usługowy. W innym miejscu teren zieleni, w kolejnym miejscu zabudowa mieszkaniowa. Na tej podstawie są ustalenia do kwartałów, gdzie strefy konkretne planistyczne będą ustalane i maja być zgodne. Model strukturalny ma być przygotowany w formie graficznej. </w:t>
      </w:r>
    </w:p>
    <w:p w:rsidR="0097663A" w:rsidRDefault="0097663A" w:rsidP="005840F5">
      <w:pPr>
        <w:tabs>
          <w:tab w:val="left" w:pos="5546"/>
          <w:tab w:val="left" w:pos="7828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Wg Radnego Dariusza Marcinkowskiego ten element powinien być kręgosłupem całej strategii.</w:t>
      </w:r>
      <w:r w:rsidR="004749F5">
        <w:rPr>
          <w:rFonts w:ascii="Calibri" w:hAnsi="Calibri" w:cs="Calibri"/>
          <w:sz w:val="24"/>
          <w:szCs w:val="24"/>
        </w:rPr>
        <w:t xml:space="preserve"> Radny w wypowiedzi rozwinął przykładowo kolejne moduły tworzenia strategii. </w:t>
      </w:r>
    </w:p>
    <w:p w:rsidR="002C3CD3" w:rsidRDefault="004749F5" w:rsidP="005840F5">
      <w:pPr>
        <w:tabs>
          <w:tab w:val="left" w:pos="5546"/>
          <w:tab w:val="left" w:pos="7828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Radny Wojciech Rogowski powiedział, że strategia jest elementem dowiązania się do systemów europejskich. Strategie mają horyzont 20 – 25 letni. W wyniku ich realizacji zmienia się infrastruktura drogowa aby realizować inną wizje danego obszaru. Zdaniem radnego to nie może być wymyślone, a musi być raczej zbilansowane dochodami podatkowymi, liczbą ludności, strukturą</w:t>
      </w:r>
      <w:r w:rsidR="00540EFD">
        <w:rPr>
          <w:rFonts w:ascii="Calibri" w:hAnsi="Calibri" w:cs="Calibri"/>
          <w:sz w:val="24"/>
          <w:szCs w:val="24"/>
        </w:rPr>
        <w:t xml:space="preserve"> transportową</w:t>
      </w:r>
      <w:r>
        <w:rPr>
          <w:rFonts w:ascii="Calibri" w:hAnsi="Calibri" w:cs="Calibri"/>
          <w:sz w:val="24"/>
          <w:szCs w:val="24"/>
        </w:rPr>
        <w:t xml:space="preserve">, wskaźników ekologicznych. </w:t>
      </w:r>
      <w:r w:rsidR="00540EFD">
        <w:rPr>
          <w:rFonts w:ascii="Calibri" w:hAnsi="Calibri" w:cs="Calibri"/>
          <w:sz w:val="24"/>
          <w:szCs w:val="24"/>
        </w:rPr>
        <w:t xml:space="preserve">Tego wszystkiego co jest w jakości życia.  Wszystko to, co ma służyć poprawie jakości życia mieszkańców. </w:t>
      </w:r>
    </w:p>
    <w:p w:rsidR="00540EFD" w:rsidRDefault="00540EFD" w:rsidP="005840F5">
      <w:pPr>
        <w:tabs>
          <w:tab w:val="left" w:pos="5546"/>
          <w:tab w:val="left" w:pos="7828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Przewodnicząca Komisji powiedziała, że te wszystkie zagadnienia są bardzo ważne.</w:t>
      </w:r>
    </w:p>
    <w:p w:rsidR="00540EFD" w:rsidRDefault="00540EFD" w:rsidP="005840F5">
      <w:pPr>
        <w:tabs>
          <w:tab w:val="left" w:pos="5546"/>
          <w:tab w:val="left" w:pos="7828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Zdaniem radnego Dariusza Marcinkowskiego  strategia jest na lata 2022 – 2030 i czas o którym mówił radny Wojciech Rogowski jest za krótki.</w:t>
      </w:r>
      <w:r w:rsidR="00D21EE9">
        <w:rPr>
          <w:rFonts w:ascii="Calibri" w:hAnsi="Calibri" w:cs="Calibri"/>
          <w:sz w:val="24"/>
          <w:szCs w:val="24"/>
        </w:rPr>
        <w:t xml:space="preserve"> Rozwojowe elementy dla całej Gminy to są lata 2040-2050.</w:t>
      </w:r>
    </w:p>
    <w:p w:rsidR="00D21EE9" w:rsidRDefault="00D21EE9" w:rsidP="005840F5">
      <w:pPr>
        <w:tabs>
          <w:tab w:val="left" w:pos="5546"/>
          <w:tab w:val="left" w:pos="7828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Radny Wojciech Rogowski zgodził się z wypowiedzią radnego Dariusza Marcinkowskiego i powiedział, że ten system powstaje, rodzi się. </w:t>
      </w:r>
    </w:p>
    <w:p w:rsidR="00D21EE9" w:rsidRDefault="00D21EE9" w:rsidP="005840F5">
      <w:pPr>
        <w:tabs>
          <w:tab w:val="left" w:pos="5546"/>
          <w:tab w:val="left" w:pos="7828"/>
        </w:tabs>
        <w:rPr>
          <w:rFonts w:ascii="Calibri" w:hAnsi="Calibri" w:cs="Calibri"/>
          <w:sz w:val="24"/>
          <w:szCs w:val="24"/>
        </w:rPr>
      </w:pPr>
    </w:p>
    <w:p w:rsidR="00D21EE9" w:rsidRDefault="00D21EE9" w:rsidP="005840F5">
      <w:pPr>
        <w:tabs>
          <w:tab w:val="left" w:pos="5546"/>
          <w:tab w:val="left" w:pos="7828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Przewodnicząca Komisji wniosła o przejście do głosowania.</w:t>
      </w:r>
    </w:p>
    <w:p w:rsidR="00B72553" w:rsidRDefault="00D47C20" w:rsidP="005840F5">
      <w:pPr>
        <w:tabs>
          <w:tab w:val="left" w:pos="5546"/>
          <w:tab w:val="left" w:pos="7828"/>
        </w:tabs>
        <w:rPr>
          <w:rFonts w:ascii="Calibri" w:hAnsi="Calibri" w:cs="Calibri"/>
          <w:sz w:val="24"/>
          <w:szCs w:val="24"/>
        </w:rPr>
      </w:pPr>
      <w:r w:rsidRPr="005758B3">
        <w:rPr>
          <w:rFonts w:ascii="Calibri" w:hAnsi="Calibri" w:cs="Calibri"/>
          <w:b/>
          <w:bCs/>
          <w:sz w:val="24"/>
          <w:szCs w:val="24"/>
          <w:u w:val="single"/>
        </w:rPr>
        <w:t>Głosowano w sprawie:</w:t>
      </w:r>
      <w:r w:rsidRPr="005758B3">
        <w:rPr>
          <w:rFonts w:ascii="Calibri" w:hAnsi="Calibri" w:cs="Calibri"/>
          <w:sz w:val="24"/>
          <w:szCs w:val="24"/>
        </w:rPr>
        <w:br/>
        <w:t>Pozytywne zaopiniowanie projektu uchwały w sprawie przystąpienia do sporządzenia zmiany Strategii Rozwoju Gminy Raszyn na lata 2022-2030 oraz określenia szczegółowego trybu i harmonogramu opracowania projektu zmiany Stra</w:t>
      </w:r>
      <w:r w:rsidR="008D5D3E">
        <w:rPr>
          <w:rFonts w:ascii="Calibri" w:hAnsi="Calibri" w:cs="Calibri"/>
          <w:sz w:val="24"/>
          <w:szCs w:val="24"/>
        </w:rPr>
        <w:t>tegii, w tym trybu konsultacji.</w:t>
      </w:r>
      <w:r w:rsidRPr="005758B3">
        <w:rPr>
          <w:rFonts w:ascii="Calibri" w:hAnsi="Calibri" w:cs="Calibri"/>
          <w:sz w:val="24"/>
          <w:szCs w:val="24"/>
        </w:rPr>
        <w:t xml:space="preserve"> </w:t>
      </w:r>
      <w:r w:rsidRPr="005758B3">
        <w:rPr>
          <w:rFonts w:ascii="Calibri" w:hAnsi="Calibri" w:cs="Calibri"/>
          <w:sz w:val="24"/>
          <w:szCs w:val="24"/>
        </w:rPr>
        <w:br/>
      </w:r>
      <w:r w:rsidRPr="005758B3">
        <w:rPr>
          <w:rFonts w:ascii="Calibri" w:hAnsi="Calibri" w:cs="Calibri"/>
          <w:sz w:val="24"/>
          <w:szCs w:val="24"/>
        </w:rPr>
        <w:br/>
      </w:r>
      <w:r w:rsidRPr="005758B3">
        <w:rPr>
          <w:rStyle w:val="Pogrubienie"/>
          <w:rFonts w:ascii="Calibri" w:hAnsi="Calibri" w:cs="Calibri"/>
          <w:sz w:val="24"/>
          <w:szCs w:val="24"/>
          <w:u w:val="single"/>
        </w:rPr>
        <w:t>Wyniki głosowania</w:t>
      </w:r>
      <w:r w:rsidRPr="005758B3">
        <w:rPr>
          <w:rFonts w:ascii="Calibri" w:hAnsi="Calibri" w:cs="Calibri"/>
          <w:sz w:val="24"/>
          <w:szCs w:val="24"/>
        </w:rPr>
        <w:br/>
        <w:t>ZA: 7, PRZECIW: 0, WSTRZYMUJĘ SIĘ: 0, BRAK GŁOSU: 0, NIEOBECNI: 2</w:t>
      </w:r>
      <w:r w:rsidRPr="005758B3">
        <w:rPr>
          <w:rFonts w:ascii="Calibri" w:hAnsi="Calibri" w:cs="Calibri"/>
          <w:sz w:val="24"/>
          <w:szCs w:val="24"/>
        </w:rPr>
        <w:br/>
      </w:r>
      <w:r w:rsidRPr="005758B3">
        <w:rPr>
          <w:rFonts w:ascii="Calibri" w:hAnsi="Calibri" w:cs="Calibri"/>
          <w:sz w:val="24"/>
          <w:szCs w:val="24"/>
        </w:rPr>
        <w:br/>
      </w:r>
      <w:r w:rsidRPr="005758B3">
        <w:rPr>
          <w:rFonts w:ascii="Calibri" w:hAnsi="Calibri" w:cs="Calibri"/>
          <w:sz w:val="24"/>
          <w:szCs w:val="24"/>
          <w:u w:val="single"/>
        </w:rPr>
        <w:t>Wyniki imienne:</w:t>
      </w:r>
      <w:r w:rsidR="00D21EE9">
        <w:rPr>
          <w:rFonts w:ascii="Calibri" w:hAnsi="Calibri" w:cs="Calibri"/>
          <w:sz w:val="24"/>
          <w:szCs w:val="24"/>
        </w:rPr>
        <w:br/>
        <w:t xml:space="preserve">ZA (7):   </w:t>
      </w:r>
      <w:r w:rsidRPr="005758B3">
        <w:rPr>
          <w:rFonts w:ascii="Calibri" w:hAnsi="Calibri" w:cs="Calibri"/>
          <w:sz w:val="24"/>
          <w:szCs w:val="24"/>
        </w:rPr>
        <w:t>Jarosław Aranowski, Janusz Hoffman, Wojciech Rogowski, Beata Sulima–Markowska, Andrzej Szeląg, Zbigniew Tokar</w:t>
      </w:r>
      <w:r w:rsidR="00D21EE9">
        <w:rPr>
          <w:rFonts w:ascii="Calibri" w:hAnsi="Calibri" w:cs="Calibri"/>
          <w:sz w:val="24"/>
          <w:szCs w:val="24"/>
        </w:rPr>
        <w:t>z, Andrzej Zaręba</w:t>
      </w:r>
      <w:r w:rsidR="00D21EE9">
        <w:rPr>
          <w:rFonts w:ascii="Calibri" w:hAnsi="Calibri" w:cs="Calibri"/>
          <w:sz w:val="24"/>
          <w:szCs w:val="24"/>
        </w:rPr>
        <w:br/>
        <w:t xml:space="preserve">NIEOBECNI (2):   </w:t>
      </w:r>
      <w:r w:rsidRPr="005758B3">
        <w:rPr>
          <w:rFonts w:ascii="Calibri" w:hAnsi="Calibri" w:cs="Calibri"/>
          <w:sz w:val="24"/>
          <w:szCs w:val="24"/>
        </w:rPr>
        <w:t>Jak</w:t>
      </w:r>
      <w:r w:rsidR="00B22723">
        <w:rPr>
          <w:rFonts w:ascii="Calibri" w:hAnsi="Calibri" w:cs="Calibri"/>
          <w:sz w:val="24"/>
          <w:szCs w:val="24"/>
        </w:rPr>
        <w:t xml:space="preserve">ub </w:t>
      </w:r>
      <w:proofErr w:type="spellStart"/>
      <w:r w:rsidR="00B22723">
        <w:rPr>
          <w:rFonts w:ascii="Calibri" w:hAnsi="Calibri" w:cs="Calibri"/>
          <w:sz w:val="24"/>
          <w:szCs w:val="24"/>
        </w:rPr>
        <w:t>Kareńko</w:t>
      </w:r>
      <w:proofErr w:type="spellEnd"/>
      <w:r w:rsidR="00B22723">
        <w:rPr>
          <w:rFonts w:ascii="Calibri" w:hAnsi="Calibri" w:cs="Calibri"/>
          <w:sz w:val="24"/>
          <w:szCs w:val="24"/>
        </w:rPr>
        <w:t>, Tadeusz Pawlikowski</w:t>
      </w:r>
      <w:r w:rsidRPr="005758B3">
        <w:rPr>
          <w:rFonts w:ascii="Calibri" w:hAnsi="Calibri" w:cs="Calibri"/>
          <w:sz w:val="24"/>
          <w:szCs w:val="24"/>
        </w:rPr>
        <w:br/>
      </w:r>
      <w:r w:rsidRPr="005758B3">
        <w:rPr>
          <w:rFonts w:ascii="Calibri" w:hAnsi="Calibri" w:cs="Calibri"/>
          <w:sz w:val="24"/>
          <w:szCs w:val="24"/>
        </w:rPr>
        <w:br/>
      </w:r>
      <w:r w:rsidRPr="005758B3">
        <w:rPr>
          <w:rFonts w:ascii="Calibri" w:hAnsi="Calibri" w:cs="Calibri"/>
          <w:b/>
          <w:sz w:val="24"/>
          <w:szCs w:val="24"/>
        </w:rPr>
        <w:t>6. Omówienie odpowiedzi UG na wniosek Komisji Gospodarki Przestrzennej i Rolnictwa w sprawie sporządzenia analizy demograficznej na potrzeby Planu Ogólnego – dyskusja.</w:t>
      </w:r>
      <w:r w:rsidRPr="005758B3">
        <w:rPr>
          <w:rFonts w:ascii="Calibri" w:hAnsi="Calibri" w:cs="Calibri"/>
          <w:sz w:val="24"/>
          <w:szCs w:val="24"/>
        </w:rPr>
        <w:br/>
      </w:r>
      <w:r w:rsidRPr="005758B3">
        <w:rPr>
          <w:rFonts w:ascii="Calibri" w:hAnsi="Calibri" w:cs="Calibri"/>
          <w:sz w:val="24"/>
          <w:szCs w:val="24"/>
        </w:rPr>
        <w:br/>
      </w:r>
      <w:r w:rsidR="00667312">
        <w:rPr>
          <w:rFonts w:ascii="Calibri" w:hAnsi="Calibri" w:cs="Calibri"/>
          <w:sz w:val="24"/>
          <w:szCs w:val="24"/>
        </w:rPr>
        <w:t>Przewodnicząca Komisji powiedziała, że po drugim posiedzeniu Komisji Gospodarki Przestrzennej i Rolnictwa pod wpływem rozmowy z panem projektantem i doktorem Pawłem Trębaczem powstał wniosek, który podpisali radni z Komisji</w:t>
      </w:r>
      <w:r w:rsidR="00B72553">
        <w:rPr>
          <w:rFonts w:ascii="Calibri" w:hAnsi="Calibri" w:cs="Calibri"/>
          <w:sz w:val="24"/>
          <w:szCs w:val="24"/>
        </w:rPr>
        <w:t>,</w:t>
      </w:r>
      <w:r w:rsidR="00667312">
        <w:rPr>
          <w:rFonts w:ascii="Calibri" w:hAnsi="Calibri" w:cs="Calibri"/>
          <w:sz w:val="24"/>
          <w:szCs w:val="24"/>
        </w:rPr>
        <w:t xml:space="preserve"> o to aby próbować wg wskaźnika GUS</w:t>
      </w:r>
      <w:r w:rsidR="003F5E77">
        <w:rPr>
          <w:rFonts w:ascii="Calibri" w:hAnsi="Calibri" w:cs="Calibri"/>
          <w:sz w:val="24"/>
          <w:szCs w:val="24"/>
        </w:rPr>
        <w:t>, który blokuje w planie ogólnym przeznaczenie większej liczby terenów pod zabudowę mieszkaniową, ż</w:t>
      </w:r>
      <w:r w:rsidR="00B72553">
        <w:rPr>
          <w:rFonts w:ascii="Calibri" w:hAnsi="Calibri" w:cs="Calibri"/>
          <w:sz w:val="24"/>
          <w:szCs w:val="24"/>
        </w:rPr>
        <w:t xml:space="preserve">eby </w:t>
      </w:r>
      <w:r w:rsidR="003F5E77">
        <w:rPr>
          <w:rFonts w:ascii="Calibri" w:hAnsi="Calibri" w:cs="Calibri"/>
          <w:sz w:val="24"/>
          <w:szCs w:val="24"/>
        </w:rPr>
        <w:t>próbować opracować własną analizę demograficzną</w:t>
      </w:r>
      <w:r w:rsidR="00B72553">
        <w:rPr>
          <w:rFonts w:ascii="Calibri" w:hAnsi="Calibri" w:cs="Calibri"/>
          <w:sz w:val="24"/>
          <w:szCs w:val="24"/>
        </w:rPr>
        <w:t xml:space="preserve"> i tą analizą się </w:t>
      </w:r>
      <w:r w:rsidR="00B72553">
        <w:rPr>
          <w:rFonts w:ascii="Calibri" w:hAnsi="Calibri" w:cs="Calibri"/>
          <w:sz w:val="24"/>
          <w:szCs w:val="24"/>
        </w:rPr>
        <w:lastRenderedPageBreak/>
        <w:t>posłużyć.</w:t>
      </w:r>
      <w:r w:rsidR="003F5E77">
        <w:rPr>
          <w:rFonts w:ascii="Calibri" w:hAnsi="Calibri" w:cs="Calibri"/>
          <w:sz w:val="24"/>
          <w:szCs w:val="24"/>
        </w:rPr>
        <w:t xml:space="preserve"> Przewodnicząca powiedziała, że wysłała do komisji odpowiedź, którą</w:t>
      </w:r>
      <w:r w:rsidR="00B72553">
        <w:rPr>
          <w:rFonts w:ascii="Calibri" w:hAnsi="Calibri" w:cs="Calibri"/>
          <w:sz w:val="24"/>
          <w:szCs w:val="24"/>
        </w:rPr>
        <w:t xml:space="preserve"> otrzymała z</w:t>
      </w:r>
      <w:r w:rsidR="003F5E77">
        <w:rPr>
          <w:rFonts w:ascii="Calibri" w:hAnsi="Calibri" w:cs="Calibri"/>
          <w:sz w:val="24"/>
          <w:szCs w:val="24"/>
        </w:rPr>
        <w:t xml:space="preserve"> urz</w:t>
      </w:r>
      <w:r w:rsidR="00B72553">
        <w:rPr>
          <w:rFonts w:ascii="Calibri" w:hAnsi="Calibri" w:cs="Calibri"/>
          <w:sz w:val="24"/>
          <w:szCs w:val="24"/>
        </w:rPr>
        <w:t>ę</w:t>
      </w:r>
      <w:r w:rsidR="003F5E77">
        <w:rPr>
          <w:rFonts w:ascii="Calibri" w:hAnsi="Calibri" w:cs="Calibri"/>
          <w:sz w:val="24"/>
          <w:szCs w:val="24"/>
        </w:rPr>
        <w:t>d</w:t>
      </w:r>
      <w:r w:rsidR="00B72553">
        <w:rPr>
          <w:rFonts w:ascii="Calibri" w:hAnsi="Calibri" w:cs="Calibri"/>
          <w:sz w:val="24"/>
          <w:szCs w:val="24"/>
        </w:rPr>
        <w:t>u</w:t>
      </w:r>
      <w:r w:rsidR="003F5E77">
        <w:rPr>
          <w:rFonts w:ascii="Calibri" w:hAnsi="Calibri" w:cs="Calibri"/>
          <w:sz w:val="24"/>
          <w:szCs w:val="24"/>
        </w:rPr>
        <w:t>. Stanowisko jest takie, że mając wskaźnik GUS</w:t>
      </w:r>
      <w:r w:rsidR="00B72553">
        <w:rPr>
          <w:rFonts w:ascii="Calibri" w:hAnsi="Calibri" w:cs="Calibri"/>
          <w:sz w:val="24"/>
          <w:szCs w:val="24"/>
        </w:rPr>
        <w:t>-owski nie można kierować się i próbować zastępować statystykę GUS własną prognozą demograficzną. We wcześniejszej dyskusji był</w:t>
      </w:r>
      <w:r w:rsidR="007F1046">
        <w:rPr>
          <w:rFonts w:ascii="Calibri" w:hAnsi="Calibri" w:cs="Calibri"/>
          <w:sz w:val="24"/>
          <w:szCs w:val="24"/>
        </w:rPr>
        <w:t>a mowa</w:t>
      </w:r>
      <w:r w:rsidR="00B72553">
        <w:rPr>
          <w:rFonts w:ascii="Calibri" w:hAnsi="Calibri" w:cs="Calibri"/>
          <w:sz w:val="24"/>
          <w:szCs w:val="24"/>
        </w:rPr>
        <w:t xml:space="preserve">, że jeżeli </w:t>
      </w:r>
      <w:r w:rsidR="007F1046">
        <w:rPr>
          <w:rFonts w:ascii="Calibri" w:hAnsi="Calibri" w:cs="Calibri"/>
          <w:sz w:val="24"/>
          <w:szCs w:val="24"/>
        </w:rPr>
        <w:t xml:space="preserve">będzie możliwość większego zagospodarowania pod tereny zabudowy mieszkaniowej, jeżeli zaistnieją szczególne potrzeby pod zabudowę mieszkaniową, a potrzeby będą określone w Strategii Rozwoju lokalnego to będzie można na problemem pochylić się.  Przewodnicząca Komisji zapytała jak ma rozumieć, czy wskaźnik GUS będzie mniej wiążący ? Pani Beata Sulima-Markowska chce aby wybrzmiało, że podjęta była próba aby odpowiedzieć na potrzeby właścicieli, ale na ten moment jest to niemożliwe. </w:t>
      </w:r>
    </w:p>
    <w:p w:rsidR="00B72553" w:rsidRDefault="007F1046" w:rsidP="005840F5">
      <w:pPr>
        <w:tabs>
          <w:tab w:val="left" w:pos="5546"/>
          <w:tab w:val="left" w:pos="7828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Do wypowiedzi Przewodniczącej Komisji odniosła się Kierownik, pani Monika </w:t>
      </w:r>
      <w:proofErr w:type="spellStart"/>
      <w:r>
        <w:rPr>
          <w:rFonts w:ascii="Calibri" w:hAnsi="Calibri" w:cs="Calibri"/>
          <w:sz w:val="24"/>
          <w:szCs w:val="24"/>
        </w:rPr>
        <w:t>Łachniak</w:t>
      </w:r>
      <w:proofErr w:type="spellEnd"/>
      <w:r>
        <w:rPr>
          <w:rFonts w:ascii="Calibri" w:hAnsi="Calibri" w:cs="Calibri"/>
          <w:sz w:val="24"/>
          <w:szCs w:val="24"/>
        </w:rPr>
        <w:t>. P</w:t>
      </w:r>
      <w:r w:rsidR="00B43CBF">
        <w:rPr>
          <w:rFonts w:ascii="Calibri" w:hAnsi="Calibri" w:cs="Calibri"/>
          <w:sz w:val="24"/>
          <w:szCs w:val="24"/>
        </w:rPr>
        <w:t>rzywołała podstawę prawną i powiedziała, że dane na które się powołujemy, na podstawie których przygotowywane jest zapotrzebowanie na nowe tereny pod zabudowę musi wynikać z danych GUS. Dane GUS na podstawie specjalnego wzoru są wyliczane</w:t>
      </w:r>
      <w:r w:rsidR="00227B81">
        <w:rPr>
          <w:rFonts w:ascii="Calibri" w:hAnsi="Calibri" w:cs="Calibri"/>
          <w:sz w:val="24"/>
          <w:szCs w:val="24"/>
        </w:rPr>
        <w:t xml:space="preserve"> i tylko tymi danymi można się posługiwać. Ustawa dopuszcza równorzędne stosowanie sytuacji, kiedy zapotrzebowanie pod nową zabudowę jest wyższe albo inne niż to co jest w danych statystycznych. Wtedy można wykorzystać i bazować na tej strategii. Strategia musi być wyrażona liczbowo. Musi to być poparte analizami i przeliczeniami. Firma dokonująca strategii będzie opierała się</w:t>
      </w:r>
      <w:r w:rsidR="003C7722">
        <w:rPr>
          <w:rFonts w:ascii="Calibri" w:hAnsi="Calibri" w:cs="Calibri"/>
          <w:sz w:val="24"/>
          <w:szCs w:val="24"/>
        </w:rPr>
        <w:t xml:space="preserve"> na </w:t>
      </w:r>
      <w:proofErr w:type="spellStart"/>
      <w:r w:rsidR="003C7722">
        <w:rPr>
          <w:rFonts w:ascii="Calibri" w:hAnsi="Calibri" w:cs="Calibri"/>
          <w:sz w:val="24"/>
          <w:szCs w:val="24"/>
        </w:rPr>
        <w:t>ukierunkowaniach</w:t>
      </w:r>
      <w:proofErr w:type="spellEnd"/>
      <w:r w:rsidR="003C7722">
        <w:rPr>
          <w:rFonts w:ascii="Calibri" w:hAnsi="Calibri" w:cs="Calibri"/>
          <w:sz w:val="24"/>
          <w:szCs w:val="24"/>
        </w:rPr>
        <w:t xml:space="preserve">, które Gmina przekaże firmie. Natomiast dane statystyczne będą musiały być poparte na podstawie odpowiednich obliczeń. Osoba, która specjalizuje się w tym będzie musiała wykazać. Jeżeli ten wskaźnik będzie większy, to w planie ogólnym będzie można mówić docelowo o wyższym zapotrzebowaniu. Jeżeli się nie uda, to wówczas trzeba będzie bazować na tym co mamy. </w:t>
      </w:r>
    </w:p>
    <w:p w:rsidR="003C7722" w:rsidRDefault="003C7722" w:rsidP="005840F5">
      <w:pPr>
        <w:tabs>
          <w:tab w:val="left" w:pos="5546"/>
          <w:tab w:val="left" w:pos="7828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Przewodnicząca Komisji powiedziała, że rozumie, że ten moment nie ma możliwości posłużenia się analizą demograficzną. Jeżeli w wyniku zmiany strategii, o czy zdecydowano pozytywnie i jeżeli będzie to poparte wyliczeniami być może taka możliwość się nadarzy. Na ten moment tej </w:t>
      </w:r>
      <w:r w:rsidR="00606173">
        <w:rPr>
          <w:rFonts w:ascii="Calibri" w:hAnsi="Calibri" w:cs="Calibri"/>
          <w:sz w:val="24"/>
          <w:szCs w:val="24"/>
        </w:rPr>
        <w:t xml:space="preserve">prostej </w:t>
      </w:r>
      <w:r>
        <w:rPr>
          <w:rFonts w:ascii="Calibri" w:hAnsi="Calibri" w:cs="Calibri"/>
          <w:sz w:val="24"/>
          <w:szCs w:val="24"/>
        </w:rPr>
        <w:t>zamiany nie można zrobić.</w:t>
      </w:r>
    </w:p>
    <w:p w:rsidR="003C7722" w:rsidRDefault="003C7722" w:rsidP="005840F5">
      <w:pPr>
        <w:tabs>
          <w:tab w:val="left" w:pos="5546"/>
          <w:tab w:val="left" w:pos="7828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Przewodniczący Rady pan Jarosław A</w:t>
      </w:r>
      <w:r w:rsidR="00606173">
        <w:rPr>
          <w:rFonts w:ascii="Calibri" w:hAnsi="Calibri" w:cs="Calibri"/>
          <w:sz w:val="24"/>
          <w:szCs w:val="24"/>
        </w:rPr>
        <w:t>ranowski powiedział, że plan ogólny nie pozwoli na taką liczbę terenów pod mieszkaniówkę jak w tej chwili w Studium. Zapytał jak to się ma do Studium. Są mieszkańcy, którzy mają nie pouchwalane plany miejscowe z różnych względów. Co w takiej sytuacji, czy plan miejscowy będzie ponowiony. Czy ci którzy chcą mieszkaniówkę zostaną ma lodzie, mimo że w Studium to było.</w:t>
      </w:r>
    </w:p>
    <w:p w:rsidR="00606173" w:rsidRDefault="00606173" w:rsidP="005840F5">
      <w:pPr>
        <w:tabs>
          <w:tab w:val="left" w:pos="5546"/>
          <w:tab w:val="left" w:pos="7828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Pani Kierownik Monika </w:t>
      </w:r>
      <w:proofErr w:type="spellStart"/>
      <w:r>
        <w:rPr>
          <w:rFonts w:ascii="Calibri" w:hAnsi="Calibri" w:cs="Calibri"/>
          <w:sz w:val="24"/>
          <w:szCs w:val="24"/>
        </w:rPr>
        <w:t>Łachniak</w:t>
      </w:r>
      <w:proofErr w:type="spellEnd"/>
      <w:r>
        <w:rPr>
          <w:rFonts w:ascii="Calibri" w:hAnsi="Calibri" w:cs="Calibri"/>
          <w:sz w:val="24"/>
          <w:szCs w:val="24"/>
        </w:rPr>
        <w:t xml:space="preserve"> powiedziała, że są to dwa różne dokumenty. </w:t>
      </w:r>
    </w:p>
    <w:p w:rsidR="00606173" w:rsidRDefault="00606173" w:rsidP="005840F5">
      <w:pPr>
        <w:tabs>
          <w:tab w:val="left" w:pos="5546"/>
          <w:tab w:val="left" w:pos="7828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Pan Aranowski Jarosław dodała, że chodzi o to, czy plan ogólny można powiązać ze studium. </w:t>
      </w:r>
    </w:p>
    <w:p w:rsidR="00606173" w:rsidRDefault="00606173" w:rsidP="005840F5">
      <w:pPr>
        <w:tabs>
          <w:tab w:val="left" w:pos="5546"/>
          <w:tab w:val="left" w:pos="7828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Pani Monika </w:t>
      </w:r>
      <w:proofErr w:type="spellStart"/>
      <w:r>
        <w:rPr>
          <w:rFonts w:ascii="Calibri" w:hAnsi="Calibri" w:cs="Calibri"/>
          <w:sz w:val="24"/>
          <w:szCs w:val="24"/>
        </w:rPr>
        <w:t>Łachniak</w:t>
      </w:r>
      <w:proofErr w:type="spellEnd"/>
      <w:r>
        <w:rPr>
          <w:rFonts w:ascii="Calibri" w:hAnsi="Calibri" w:cs="Calibri"/>
          <w:sz w:val="24"/>
          <w:szCs w:val="24"/>
        </w:rPr>
        <w:t xml:space="preserve"> powiedział</w:t>
      </w:r>
      <w:r w:rsidR="00A85B17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, że w zakresie zabudowy </w:t>
      </w:r>
      <w:r w:rsidR="00A85B17">
        <w:rPr>
          <w:rFonts w:ascii="Calibri" w:hAnsi="Calibri" w:cs="Calibri"/>
          <w:sz w:val="24"/>
          <w:szCs w:val="24"/>
        </w:rPr>
        <w:t xml:space="preserve">mieszkaniowej jest to ograniczone rozporządzeniem. </w:t>
      </w:r>
    </w:p>
    <w:p w:rsidR="00A85B17" w:rsidRDefault="00A85B17" w:rsidP="005840F5">
      <w:pPr>
        <w:tabs>
          <w:tab w:val="left" w:pos="5546"/>
          <w:tab w:val="left" w:pos="7828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Zdaniem pana Jarosława Aranowskiego, będzie trudno uchwalić ten plan. </w:t>
      </w:r>
    </w:p>
    <w:p w:rsidR="00DD5BF8" w:rsidRDefault="00D47C20" w:rsidP="005840F5">
      <w:pPr>
        <w:tabs>
          <w:tab w:val="left" w:pos="5546"/>
          <w:tab w:val="left" w:pos="7828"/>
        </w:tabs>
        <w:rPr>
          <w:rFonts w:ascii="Calibri" w:hAnsi="Calibri" w:cs="Calibri"/>
          <w:sz w:val="24"/>
          <w:szCs w:val="24"/>
        </w:rPr>
      </w:pPr>
      <w:r w:rsidRPr="005758B3">
        <w:rPr>
          <w:rFonts w:ascii="Calibri" w:hAnsi="Calibri" w:cs="Calibri"/>
          <w:sz w:val="24"/>
          <w:szCs w:val="24"/>
        </w:rPr>
        <w:br/>
      </w:r>
      <w:r w:rsidRPr="005758B3">
        <w:rPr>
          <w:rFonts w:ascii="Calibri" w:hAnsi="Calibri" w:cs="Calibri"/>
          <w:b/>
          <w:sz w:val="24"/>
          <w:szCs w:val="24"/>
        </w:rPr>
        <w:t>7. Zakończenie posiedzenia.</w:t>
      </w:r>
    </w:p>
    <w:p w:rsidR="00A85B17" w:rsidRDefault="00A85B17" w:rsidP="00A85B17">
      <w:pPr>
        <w:tabs>
          <w:tab w:val="left" w:pos="5546"/>
          <w:tab w:val="left" w:pos="7828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Wobec braku pytań i wyczerpania porządku obrad Przewodnicząca Beata Sulima-Markowska zamknęła piąte posiedzenie Komisji Gospodarki Przestrzennej i Rolnictwa.</w:t>
      </w:r>
    </w:p>
    <w:p w:rsidR="00A85B17" w:rsidRPr="005758B3" w:rsidRDefault="00A85B17" w:rsidP="005840F5">
      <w:pPr>
        <w:tabs>
          <w:tab w:val="left" w:pos="5546"/>
          <w:tab w:val="left" w:pos="7828"/>
        </w:tabs>
        <w:rPr>
          <w:rFonts w:ascii="Calibri" w:hAnsi="Calibri" w:cs="Calibri"/>
          <w:sz w:val="24"/>
          <w:szCs w:val="24"/>
        </w:rPr>
      </w:pPr>
    </w:p>
    <w:p w:rsidR="00D47C20" w:rsidRPr="00DD5BF8" w:rsidRDefault="00D47C20" w:rsidP="00D47C20">
      <w:pPr>
        <w:ind w:left="4956"/>
        <w:rPr>
          <w:rFonts w:cstheme="minorHAnsi"/>
          <w:sz w:val="24"/>
          <w:szCs w:val="24"/>
        </w:rPr>
      </w:pPr>
      <w:r w:rsidRPr="00DD5BF8">
        <w:rPr>
          <w:rFonts w:cstheme="minorHAnsi"/>
          <w:sz w:val="24"/>
          <w:szCs w:val="24"/>
        </w:rPr>
        <w:t xml:space="preserve">Przewodnicząca Komisji                                                                                                                     Gospodarki Przestrzennej  i Rolnictwa                       Beata Sulima-Markowska                                                                                 </w:t>
      </w:r>
    </w:p>
    <w:p w:rsidR="00D47C20" w:rsidRPr="00DD5BF8" w:rsidRDefault="00D47C20" w:rsidP="00D47C20">
      <w:pPr>
        <w:pStyle w:val="NormalnyWeb"/>
        <w:jc w:val="center"/>
        <w:rPr>
          <w:rFonts w:asciiTheme="minorHAnsi" w:hAnsiTheme="minorHAnsi" w:cstheme="minorHAnsi"/>
        </w:rPr>
      </w:pPr>
      <w:r w:rsidRPr="00DD5BF8">
        <w:rPr>
          <w:rFonts w:asciiTheme="minorHAnsi" w:hAnsiTheme="minorHAnsi" w:cstheme="minorHAnsi"/>
        </w:rPr>
        <w:t> </w:t>
      </w:r>
    </w:p>
    <w:p w:rsidR="00D47C20" w:rsidRPr="00DD5BF8" w:rsidRDefault="00D47C20" w:rsidP="00D47C20">
      <w:pPr>
        <w:pStyle w:val="NormalnyWeb"/>
        <w:rPr>
          <w:rFonts w:ascii="Calibri" w:hAnsi="Calibri" w:cs="Calibri"/>
        </w:rPr>
      </w:pPr>
      <w:r w:rsidRPr="00DD5BF8">
        <w:rPr>
          <w:rFonts w:ascii="Calibri" w:hAnsi="Calibri" w:cs="Calibri"/>
        </w:rPr>
        <w:br/>
        <w:t>Przygotował(a): Grażyna Rowińska</w:t>
      </w:r>
    </w:p>
    <w:p w:rsidR="004C5B9D" w:rsidRDefault="004C5B9D"/>
    <w:p w:rsidR="004C5B9D" w:rsidRDefault="004C5B9D"/>
    <w:p w:rsidR="004C5B9D" w:rsidRDefault="004C5B9D"/>
    <w:p w:rsidR="00160E16" w:rsidRDefault="00160E16"/>
    <w:p w:rsidR="00160E16" w:rsidRDefault="00160E16"/>
    <w:p w:rsidR="00160E16" w:rsidRDefault="00160E16"/>
    <w:p w:rsidR="00160E16" w:rsidRDefault="00160E16"/>
    <w:sectPr w:rsidR="00160E16" w:rsidSect="00820C5A">
      <w:headerReference w:type="default" r:id="rId7"/>
      <w:footerReference w:type="default" r:id="rId8"/>
      <w:pgSz w:w="12240" w:h="15840"/>
      <w:pgMar w:top="284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B81" w:rsidRDefault="00227B81">
      <w:pPr>
        <w:spacing w:after="0" w:line="240" w:lineRule="auto"/>
      </w:pPr>
      <w:r>
        <w:separator/>
      </w:r>
    </w:p>
  </w:endnote>
  <w:endnote w:type="continuationSeparator" w:id="0">
    <w:p w:rsidR="00227B81" w:rsidRDefault="00227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822432"/>
      <w:docPartObj>
        <w:docPartGallery w:val="Page Numbers (Bottom of Page)"/>
        <w:docPartUnique/>
      </w:docPartObj>
    </w:sdtPr>
    <w:sdtEndPr/>
    <w:sdtContent>
      <w:p w:rsidR="00227B81" w:rsidRDefault="00227B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F74">
          <w:rPr>
            <w:noProof/>
          </w:rPr>
          <w:t>2</w:t>
        </w:r>
        <w:r>
          <w:fldChar w:fldCharType="end"/>
        </w:r>
      </w:p>
    </w:sdtContent>
  </w:sdt>
  <w:p w:rsidR="00227B81" w:rsidRDefault="00227B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B81" w:rsidRDefault="00227B81">
      <w:pPr>
        <w:spacing w:after="0" w:line="240" w:lineRule="auto"/>
      </w:pPr>
      <w:r>
        <w:separator/>
      </w:r>
    </w:p>
  </w:footnote>
  <w:footnote w:type="continuationSeparator" w:id="0">
    <w:p w:rsidR="00227B81" w:rsidRDefault="00227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B81" w:rsidRDefault="00227B81" w:rsidP="00227B81">
    <w:pPr>
      <w:jc w:val="right"/>
    </w:pPr>
    <w:r>
      <w:rPr>
        <w:noProof/>
      </w:rPr>
      <w:drawing>
        <wp:inline distT="0" distB="0" distL="0" distR="0" wp14:anchorId="20A1AF46" wp14:editId="73E38329">
          <wp:extent cx="805815" cy="933450"/>
          <wp:effectExtent l="0" t="0" r="0" b="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3D56"/>
    <w:multiLevelType w:val="hybridMultilevel"/>
    <w:tmpl w:val="A446B0D2"/>
    <w:lvl w:ilvl="0" w:tplc="AFC2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A0"/>
    <w:rsid w:val="00066DD6"/>
    <w:rsid w:val="00081556"/>
    <w:rsid w:val="000A4967"/>
    <w:rsid w:val="00160E16"/>
    <w:rsid w:val="0017576B"/>
    <w:rsid w:val="001D3464"/>
    <w:rsid w:val="001F7008"/>
    <w:rsid w:val="00215C28"/>
    <w:rsid w:val="00216500"/>
    <w:rsid w:val="00227B81"/>
    <w:rsid w:val="0023232D"/>
    <w:rsid w:val="00234005"/>
    <w:rsid w:val="00246545"/>
    <w:rsid w:val="002B5F74"/>
    <w:rsid w:val="002C3CD3"/>
    <w:rsid w:val="002E1F16"/>
    <w:rsid w:val="0030011C"/>
    <w:rsid w:val="00345DA8"/>
    <w:rsid w:val="0034784D"/>
    <w:rsid w:val="00353FC7"/>
    <w:rsid w:val="003B3345"/>
    <w:rsid w:val="003C7722"/>
    <w:rsid w:val="003F5E77"/>
    <w:rsid w:val="004252F8"/>
    <w:rsid w:val="004749F5"/>
    <w:rsid w:val="004B2B49"/>
    <w:rsid w:val="004C5B9D"/>
    <w:rsid w:val="004E3B24"/>
    <w:rsid w:val="004F2A0F"/>
    <w:rsid w:val="00503334"/>
    <w:rsid w:val="00533CD5"/>
    <w:rsid w:val="00540EFD"/>
    <w:rsid w:val="00562376"/>
    <w:rsid w:val="005758B3"/>
    <w:rsid w:val="005840F5"/>
    <w:rsid w:val="00606173"/>
    <w:rsid w:val="00663EDB"/>
    <w:rsid w:val="00667312"/>
    <w:rsid w:val="00667652"/>
    <w:rsid w:val="0068336D"/>
    <w:rsid w:val="00690ECD"/>
    <w:rsid w:val="00717FB9"/>
    <w:rsid w:val="007540E0"/>
    <w:rsid w:val="007B4549"/>
    <w:rsid w:val="007E5A89"/>
    <w:rsid w:val="007F1046"/>
    <w:rsid w:val="00820C5A"/>
    <w:rsid w:val="00830DA0"/>
    <w:rsid w:val="008979EC"/>
    <w:rsid w:val="008D5D3E"/>
    <w:rsid w:val="008E10DA"/>
    <w:rsid w:val="008E665F"/>
    <w:rsid w:val="009563B3"/>
    <w:rsid w:val="00972A9F"/>
    <w:rsid w:val="0097663A"/>
    <w:rsid w:val="00980EC3"/>
    <w:rsid w:val="0098672B"/>
    <w:rsid w:val="009A6614"/>
    <w:rsid w:val="009A769D"/>
    <w:rsid w:val="009B11B8"/>
    <w:rsid w:val="00A33CA4"/>
    <w:rsid w:val="00A71A54"/>
    <w:rsid w:val="00A72AAE"/>
    <w:rsid w:val="00A85B17"/>
    <w:rsid w:val="00B10CBD"/>
    <w:rsid w:val="00B22723"/>
    <w:rsid w:val="00B43CBF"/>
    <w:rsid w:val="00B51570"/>
    <w:rsid w:val="00B72553"/>
    <w:rsid w:val="00B72667"/>
    <w:rsid w:val="00BB3F0B"/>
    <w:rsid w:val="00BF6046"/>
    <w:rsid w:val="00C00A06"/>
    <w:rsid w:val="00D11652"/>
    <w:rsid w:val="00D21EE9"/>
    <w:rsid w:val="00D47C20"/>
    <w:rsid w:val="00D61E0F"/>
    <w:rsid w:val="00D92686"/>
    <w:rsid w:val="00D979BB"/>
    <w:rsid w:val="00DD5BF8"/>
    <w:rsid w:val="00DE7C2E"/>
    <w:rsid w:val="00E84AB7"/>
    <w:rsid w:val="00E90456"/>
    <w:rsid w:val="00EC31EE"/>
    <w:rsid w:val="00EC414C"/>
    <w:rsid w:val="00ED2F0F"/>
    <w:rsid w:val="00EE0F19"/>
    <w:rsid w:val="00EF05E8"/>
    <w:rsid w:val="00F30F67"/>
    <w:rsid w:val="00F909AC"/>
    <w:rsid w:val="00FB1551"/>
    <w:rsid w:val="00FC388E"/>
    <w:rsid w:val="00FC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DB84"/>
  <w15:docId w15:val="{487C7AE7-6551-4D31-A3A9-FCC41BA2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2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6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20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C5A"/>
  </w:style>
  <w:style w:type="paragraph" w:styleId="Stopka">
    <w:name w:val="footer"/>
    <w:basedOn w:val="Normalny"/>
    <w:link w:val="StopkaZnak"/>
    <w:uiPriority w:val="99"/>
    <w:unhideWhenUsed/>
    <w:rsid w:val="00820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C5A"/>
  </w:style>
  <w:style w:type="paragraph" w:styleId="NormalnyWeb">
    <w:name w:val="Normal (Web)"/>
    <w:basedOn w:val="Normalny"/>
    <w:uiPriority w:val="99"/>
    <w:unhideWhenUsed/>
    <w:rsid w:val="00D61E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61E0F"/>
    <w:rPr>
      <w:b/>
      <w:bCs/>
    </w:rPr>
  </w:style>
  <w:style w:type="paragraph" w:styleId="Tekstpodstawowy">
    <w:name w:val="Body Text"/>
    <w:basedOn w:val="Normalny"/>
    <w:link w:val="TekstpodstawowyZnak"/>
    <w:rsid w:val="00533CD5"/>
    <w:pPr>
      <w:widowControl w:val="0"/>
      <w:suppressAutoHyphens/>
      <w:spacing w:after="140" w:line="276" w:lineRule="auto"/>
    </w:pPr>
    <w:rPr>
      <w:rFonts w:ascii="Liberation Serif" w:eastAsia="Noto Sans" w:hAnsi="Liberation Serif" w:cs="Noto Sans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533CD5"/>
    <w:rPr>
      <w:rFonts w:ascii="Liberation Serif" w:eastAsia="Noto Sans" w:hAnsi="Liberation Serif" w:cs="Noto Sans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D5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5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9</Pages>
  <Words>2959</Words>
  <Characters>17760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Rowińska</dc:creator>
  <cp:lastModifiedBy>Grażyna Rowińska</cp:lastModifiedBy>
  <cp:revision>68</cp:revision>
  <cp:lastPrinted>2025-08-14T09:17:00Z</cp:lastPrinted>
  <dcterms:created xsi:type="dcterms:W3CDTF">2025-06-04T07:13:00Z</dcterms:created>
  <dcterms:modified xsi:type="dcterms:W3CDTF">2025-08-14T10:28:00Z</dcterms:modified>
</cp:coreProperties>
</file>