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399B" w14:textId="77777777" w:rsidR="003405BF" w:rsidRPr="00D22C63" w:rsidRDefault="003405BF" w:rsidP="003405BF">
      <w:pPr>
        <w:jc w:val="right"/>
        <w:rPr>
          <w:rFonts w:asciiTheme="minorHAnsi" w:hAnsiTheme="minorHAnsi"/>
          <w:b/>
          <w:sz w:val="24"/>
          <w:szCs w:val="24"/>
        </w:rPr>
      </w:pPr>
      <w:r w:rsidRPr="00D22C63">
        <w:rPr>
          <w:rFonts w:asciiTheme="minorHAnsi" w:hAnsiTheme="minorHAnsi"/>
          <w:b/>
          <w:sz w:val="24"/>
          <w:szCs w:val="24"/>
        </w:rPr>
        <w:t>PROJEKT</w:t>
      </w:r>
    </w:p>
    <w:p w14:paraId="454FAC9A" w14:textId="0D39DFB8" w:rsidR="003405BF" w:rsidRDefault="003405BF" w:rsidP="003405B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6473F">
        <w:rPr>
          <w:rFonts w:asciiTheme="minorHAnsi" w:hAnsiTheme="minorHAnsi"/>
          <w:b/>
          <w:sz w:val="24"/>
          <w:szCs w:val="24"/>
        </w:rPr>
        <w:t>Uchwała Nr    /     /202</w:t>
      </w:r>
      <w:r w:rsidR="00E50AA3" w:rsidRPr="00D6473F">
        <w:rPr>
          <w:rFonts w:asciiTheme="minorHAnsi" w:hAnsiTheme="minorHAnsi"/>
          <w:b/>
          <w:sz w:val="24"/>
          <w:szCs w:val="24"/>
        </w:rPr>
        <w:t>5</w:t>
      </w:r>
      <w:r w:rsidRPr="00D6473F">
        <w:rPr>
          <w:rFonts w:asciiTheme="minorHAnsi" w:hAnsiTheme="minorHAnsi"/>
          <w:b/>
          <w:sz w:val="24"/>
          <w:szCs w:val="24"/>
        </w:rPr>
        <w:br/>
        <w:t>Rady Gminy Raszyn</w:t>
      </w:r>
      <w:r w:rsidRPr="00D6473F">
        <w:rPr>
          <w:rFonts w:asciiTheme="minorHAnsi" w:hAnsiTheme="minorHAnsi"/>
          <w:b/>
          <w:sz w:val="24"/>
          <w:szCs w:val="24"/>
        </w:rPr>
        <w:br/>
        <w:t>z dnia                     202</w:t>
      </w:r>
      <w:r w:rsidR="00E50AA3" w:rsidRPr="00D6473F">
        <w:rPr>
          <w:rFonts w:asciiTheme="minorHAnsi" w:hAnsiTheme="minorHAnsi"/>
          <w:b/>
          <w:sz w:val="24"/>
          <w:szCs w:val="24"/>
        </w:rPr>
        <w:t>5</w:t>
      </w:r>
      <w:r w:rsidRPr="00D6473F">
        <w:rPr>
          <w:rFonts w:asciiTheme="minorHAnsi" w:hAnsiTheme="minorHAnsi"/>
          <w:b/>
          <w:sz w:val="24"/>
          <w:szCs w:val="24"/>
        </w:rPr>
        <w:t xml:space="preserve"> roku </w:t>
      </w:r>
    </w:p>
    <w:p w14:paraId="6F378D5E" w14:textId="77777777" w:rsidR="000D12A1" w:rsidRPr="00D6473F" w:rsidRDefault="000D12A1" w:rsidP="003405B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5B88F15E" w14:textId="580A5F82" w:rsidR="003405BF" w:rsidRPr="00D6473F" w:rsidRDefault="003405BF" w:rsidP="000D12A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bookmarkStart w:id="0" w:name="_Hlk206417818"/>
      <w:r w:rsidRPr="00D6473F">
        <w:rPr>
          <w:rFonts w:asciiTheme="minorHAnsi" w:hAnsiTheme="minorHAnsi"/>
          <w:b/>
          <w:sz w:val="24"/>
          <w:szCs w:val="24"/>
        </w:rPr>
        <w:t xml:space="preserve">w sprawie przekazania wniosku </w:t>
      </w:r>
      <w:r w:rsidRPr="00D6473F">
        <w:rPr>
          <w:rFonts w:asciiTheme="minorHAnsi" w:hAnsiTheme="minorHAnsi"/>
          <w:b/>
          <w:bCs/>
          <w:sz w:val="24"/>
          <w:szCs w:val="24"/>
        </w:rPr>
        <w:t>do organu właściwego do je</w:t>
      </w:r>
      <w:r w:rsidR="00545699" w:rsidRPr="00D6473F">
        <w:rPr>
          <w:rFonts w:asciiTheme="minorHAnsi" w:hAnsiTheme="minorHAnsi"/>
          <w:b/>
          <w:bCs/>
          <w:sz w:val="24"/>
          <w:szCs w:val="24"/>
        </w:rPr>
        <w:t>go</w:t>
      </w:r>
      <w:r w:rsidRPr="00D6473F">
        <w:rPr>
          <w:rFonts w:asciiTheme="minorHAnsi" w:hAnsiTheme="minorHAnsi"/>
          <w:b/>
          <w:bCs/>
          <w:sz w:val="24"/>
          <w:szCs w:val="24"/>
        </w:rPr>
        <w:t xml:space="preserve"> rozpatrzenia</w:t>
      </w:r>
    </w:p>
    <w:bookmarkEnd w:id="0"/>
    <w:p w14:paraId="2FA07C17" w14:textId="77777777" w:rsidR="003405BF" w:rsidRPr="00D6473F" w:rsidRDefault="003405BF" w:rsidP="003405B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3AC54922" w14:textId="69D3DA9F" w:rsidR="003405BF" w:rsidRPr="00D6473F" w:rsidRDefault="003405BF" w:rsidP="000B4814">
      <w:pPr>
        <w:shd w:val="clear" w:color="auto" w:fill="FFFFFF"/>
        <w:spacing w:after="0" w:line="254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D6473F">
        <w:rPr>
          <w:rFonts w:asciiTheme="minorHAnsi" w:eastAsia="Times New Roman" w:hAnsiTheme="minorHAnsi"/>
          <w:sz w:val="24"/>
          <w:szCs w:val="24"/>
        </w:rPr>
        <w:t xml:space="preserve">Na podstawie art. 18b ust. 1 ustawy z dnia 8 marca 1990 r. o samorządzie gminnym (tekst jednolity Dz. U. z 2024 r. poz. 1465 z </w:t>
      </w:r>
      <w:proofErr w:type="spellStart"/>
      <w:r w:rsidRPr="00D6473F">
        <w:rPr>
          <w:rFonts w:asciiTheme="minorHAnsi" w:eastAsia="Times New Roman" w:hAnsiTheme="minorHAnsi"/>
          <w:sz w:val="24"/>
          <w:szCs w:val="24"/>
        </w:rPr>
        <w:t>późn</w:t>
      </w:r>
      <w:proofErr w:type="spellEnd"/>
      <w:r w:rsidRPr="00D6473F">
        <w:rPr>
          <w:rFonts w:asciiTheme="minorHAnsi" w:eastAsia="Times New Roman" w:hAnsiTheme="minorHAnsi"/>
          <w:sz w:val="24"/>
          <w:szCs w:val="24"/>
        </w:rPr>
        <w:t>. zm.), w związku z art. 2</w:t>
      </w:r>
      <w:r w:rsidR="00801D63">
        <w:rPr>
          <w:rFonts w:asciiTheme="minorHAnsi" w:eastAsia="Times New Roman" w:hAnsiTheme="minorHAnsi"/>
          <w:sz w:val="24"/>
          <w:szCs w:val="24"/>
        </w:rPr>
        <w:t>43</w:t>
      </w:r>
      <w:r w:rsidR="000B4814">
        <w:rPr>
          <w:rFonts w:asciiTheme="minorHAnsi" w:eastAsia="Times New Roman" w:hAnsiTheme="minorHAnsi"/>
          <w:sz w:val="24"/>
          <w:szCs w:val="24"/>
        </w:rPr>
        <w:t xml:space="preserve"> </w:t>
      </w:r>
      <w:proofErr w:type="gramStart"/>
      <w:r w:rsidR="000B4814" w:rsidRPr="000B4814">
        <w:rPr>
          <w:rFonts w:asciiTheme="minorHAnsi" w:eastAsia="Times New Roman" w:hAnsiTheme="minorHAnsi"/>
          <w:sz w:val="24"/>
          <w:szCs w:val="24"/>
        </w:rPr>
        <w:t>§  1.</w:t>
      </w:r>
      <w:proofErr w:type="gramEnd"/>
      <w:r w:rsidR="000B4814">
        <w:rPr>
          <w:rFonts w:asciiTheme="minorHAnsi" w:eastAsia="Times New Roman" w:hAnsiTheme="minorHAnsi"/>
          <w:sz w:val="24"/>
          <w:szCs w:val="24"/>
        </w:rPr>
        <w:t xml:space="preserve"> U</w:t>
      </w:r>
      <w:r w:rsidRPr="00D6473F">
        <w:rPr>
          <w:rFonts w:asciiTheme="minorHAnsi" w:eastAsia="Times New Roman" w:hAnsiTheme="minorHAnsi"/>
          <w:sz w:val="24"/>
          <w:szCs w:val="24"/>
        </w:rPr>
        <w:t xml:space="preserve">stawy z dnia 14 czerwca 1960 r. Kodeks postępowania administracyjnego (Dz. U. z 2024 r. poz. </w:t>
      </w:r>
      <w:proofErr w:type="gramStart"/>
      <w:r w:rsidRPr="00D6473F">
        <w:rPr>
          <w:rFonts w:asciiTheme="minorHAnsi" w:eastAsia="Times New Roman" w:hAnsiTheme="minorHAnsi"/>
          <w:sz w:val="24"/>
          <w:szCs w:val="24"/>
        </w:rPr>
        <w:t>572  )</w:t>
      </w:r>
      <w:proofErr w:type="gramEnd"/>
      <w:r w:rsidRPr="00D6473F">
        <w:rPr>
          <w:rFonts w:asciiTheme="minorHAnsi" w:eastAsia="Times New Roman" w:hAnsiTheme="minorHAnsi"/>
          <w:sz w:val="24"/>
          <w:szCs w:val="24"/>
        </w:rPr>
        <w:t xml:space="preserve"> i zgodnie § 86c ust. 3 Statutu Gminy Raszyn, stanowiącego załącznik do uchwały nr XVIII/180/16 Rady Gminy Raszyn z dnia 28 stycznia 2016 roku, następnie zmienionego uchwałą nr IV/22/2018 Rady Gminy Raszyn z dnia 12 grudnia 2018 r. </w:t>
      </w:r>
      <w:r w:rsidR="00D6473F" w:rsidRPr="00D6473F">
        <w:rPr>
          <w:rFonts w:asciiTheme="minorHAnsi" w:hAnsiTheme="minorHAnsi"/>
          <w:sz w:val="24"/>
          <w:szCs w:val="24"/>
        </w:rPr>
        <w:t>oraz Uchwałą nr XLV/397/2021 Rady Gminy Raszyn z dnia 16 września 2021 r.</w:t>
      </w:r>
      <w:r w:rsidR="00D6473F" w:rsidRPr="00D6473F">
        <w:rPr>
          <w:rFonts w:asciiTheme="minorHAnsi" w:eastAsia="Times New Roman" w:hAnsiTheme="minorHAnsi"/>
          <w:sz w:val="24"/>
          <w:szCs w:val="24"/>
        </w:rPr>
        <w:t xml:space="preserve"> </w:t>
      </w:r>
      <w:r w:rsidRPr="00D6473F">
        <w:rPr>
          <w:rFonts w:asciiTheme="minorHAnsi" w:eastAsia="Times New Roman" w:hAnsiTheme="minorHAnsi"/>
          <w:sz w:val="24"/>
          <w:szCs w:val="24"/>
        </w:rPr>
        <w:t xml:space="preserve">(Dz. Urz. Woj. </w:t>
      </w:r>
      <w:proofErr w:type="spellStart"/>
      <w:r w:rsidRPr="00D6473F">
        <w:rPr>
          <w:rFonts w:asciiTheme="minorHAnsi" w:eastAsia="Times New Roman" w:hAnsiTheme="minorHAnsi"/>
          <w:sz w:val="24"/>
          <w:szCs w:val="24"/>
        </w:rPr>
        <w:t>Mazow</w:t>
      </w:r>
      <w:proofErr w:type="spellEnd"/>
      <w:r w:rsidRPr="00D6473F">
        <w:rPr>
          <w:rFonts w:asciiTheme="minorHAnsi" w:eastAsia="Times New Roman" w:hAnsiTheme="minorHAnsi"/>
          <w:sz w:val="24"/>
          <w:szCs w:val="24"/>
        </w:rPr>
        <w:t xml:space="preserve">. </w:t>
      </w:r>
      <w:proofErr w:type="gramStart"/>
      <w:r w:rsidRPr="00D6473F">
        <w:rPr>
          <w:rFonts w:asciiTheme="minorHAnsi" w:eastAsia="Times New Roman" w:hAnsiTheme="minorHAnsi"/>
          <w:sz w:val="24"/>
          <w:szCs w:val="24"/>
        </w:rPr>
        <w:t>z  2016</w:t>
      </w:r>
      <w:proofErr w:type="gramEnd"/>
      <w:r w:rsidRPr="00D6473F">
        <w:rPr>
          <w:rFonts w:asciiTheme="minorHAnsi" w:eastAsia="Times New Roman" w:hAnsiTheme="minorHAnsi"/>
          <w:sz w:val="24"/>
          <w:szCs w:val="24"/>
        </w:rPr>
        <w:t xml:space="preserve"> r. poz. 1194 ze zm.), Rada Gminy Raszyn uchwala, co następuje: </w:t>
      </w:r>
    </w:p>
    <w:p w14:paraId="3D9381D5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EE8921B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  <w:t>§ 1.</w:t>
      </w:r>
    </w:p>
    <w:p w14:paraId="1B3A0BD3" w14:textId="4751B77B" w:rsidR="003405BF" w:rsidRPr="00D6473F" w:rsidRDefault="003405BF" w:rsidP="003405BF">
      <w:pPr>
        <w:spacing w:after="0" w:line="254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Przekazuje się wniosek</w:t>
      </w:r>
      <w:r w:rsidR="00F01532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pani </w:t>
      </w:r>
      <w:r w:rsidR="00702BEB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W.S. </w:t>
      </w:r>
      <w:r w:rsidR="00B4502B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w części dotyczącej prośby </w:t>
      </w:r>
      <w:r w:rsidR="00702BEB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o zapewnienie transportu zbiorowego dla osoby niepełnosprawnej na warsztaty terapii zajęciowej z dnia </w:t>
      </w:r>
      <w:r w:rsidR="00BB4DE4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21 lipca 2025 r.</w:t>
      </w:r>
      <w:r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do Wójt Gminy Raszyn jako organu właściwego do jego rozpatrzenia. </w:t>
      </w:r>
    </w:p>
    <w:p w14:paraId="1CE4545A" w14:textId="77777777" w:rsidR="003405BF" w:rsidRPr="00D6473F" w:rsidRDefault="003405BF" w:rsidP="003405BF">
      <w:pPr>
        <w:spacing w:after="0" w:line="254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7E84CB18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  <w:t>§ 2.</w:t>
      </w:r>
    </w:p>
    <w:p w14:paraId="47706615" w14:textId="77777777" w:rsidR="003405BF" w:rsidRPr="00D6473F" w:rsidRDefault="003405BF" w:rsidP="003405BF">
      <w:pPr>
        <w:spacing w:after="0" w:line="254" w:lineRule="auto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Uzasadnienie faktyczne i prawne stanowi załącznik do niniejszej uchwały.</w:t>
      </w:r>
      <w:r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3E0911F7" w14:textId="77777777" w:rsidR="003405BF" w:rsidRPr="00D6473F" w:rsidRDefault="003405BF" w:rsidP="003405BF">
      <w:pPr>
        <w:spacing w:after="0" w:line="254" w:lineRule="auto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7D02FE81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  <w:t>§ 3.</w:t>
      </w:r>
    </w:p>
    <w:p w14:paraId="76EA8988" w14:textId="54D9E370" w:rsidR="003405BF" w:rsidRPr="00D6473F" w:rsidRDefault="003405BF" w:rsidP="003405BF">
      <w:pPr>
        <w:spacing w:after="0" w:line="254" w:lineRule="auto"/>
        <w:jc w:val="both"/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Wykonanie </w:t>
      </w:r>
      <w:proofErr w:type="gramStart"/>
      <w:r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uchwały  oraz</w:t>
      </w:r>
      <w:proofErr w:type="gramEnd"/>
      <w:r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zawiadomienie wnoszące</w:t>
      </w:r>
      <w:r w:rsidR="00247FAE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j</w:t>
      </w:r>
      <w:r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wniosek o jego przekazaniu </w:t>
      </w:r>
      <w:r w:rsidR="00F249E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w części dotyczącej </w:t>
      </w:r>
      <w:r w:rsidR="00F249EF" w:rsidRPr="00530756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prośby o zapewnienie transportu zbiorowego dla osoby niepełnosprawnej na warsztaty terapii zajęciowej</w:t>
      </w:r>
      <w:r w:rsidR="00F249EF"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Pr="00D6473F">
        <w:rPr>
          <w:rFonts w:asciiTheme="minorHAnsi" w:eastAsiaTheme="minorHAnsi" w:hAnsi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wraz z uzasadnieniem zgodnie z właściwością powierza się Przewodniczącemu Rady Gminy Raszyn.</w:t>
      </w:r>
    </w:p>
    <w:p w14:paraId="1EAB0B30" w14:textId="77777777" w:rsidR="003405BF" w:rsidRPr="00D6473F" w:rsidRDefault="003405BF" w:rsidP="003405BF">
      <w:pPr>
        <w:spacing w:after="0" w:line="254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22D8EFC1" w14:textId="77777777" w:rsidR="003405BF" w:rsidRPr="00D6473F" w:rsidRDefault="003405BF" w:rsidP="003405BF">
      <w:pPr>
        <w:spacing w:after="0" w:line="254" w:lineRule="auto"/>
        <w:jc w:val="center"/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b/>
          <w:kern w:val="2"/>
          <w:sz w:val="24"/>
          <w:szCs w:val="24"/>
          <w:lang w:eastAsia="en-US"/>
          <w14:ligatures w14:val="standardContextual"/>
        </w:rPr>
        <w:t>§ 4.</w:t>
      </w:r>
    </w:p>
    <w:p w14:paraId="7772853E" w14:textId="77777777" w:rsidR="003405BF" w:rsidRPr="00D6473F" w:rsidRDefault="003405BF" w:rsidP="003405BF">
      <w:pPr>
        <w:spacing w:after="0" w:line="254" w:lineRule="auto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Uchwała wchodzi w życie z dniem podjęcia. </w:t>
      </w:r>
    </w:p>
    <w:p w14:paraId="7F6E9C52" w14:textId="77777777" w:rsidR="003405BF" w:rsidRDefault="003405BF" w:rsidP="003405BF">
      <w:pPr>
        <w:spacing w:after="0" w:line="254" w:lineRule="auto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604EC010" w14:textId="77777777" w:rsidR="00EA7EDC" w:rsidRPr="00D6473F" w:rsidRDefault="00EA7EDC" w:rsidP="003405BF">
      <w:pPr>
        <w:spacing w:after="0" w:line="254" w:lineRule="auto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3464FDED" w14:textId="77777777" w:rsidR="00EA7EDC" w:rsidRDefault="00EA7EDC" w:rsidP="003F2E55">
      <w:pPr>
        <w:spacing w:after="0" w:line="278" w:lineRule="auto"/>
        <w:ind w:left="3540" w:firstLine="708"/>
        <w:rPr>
          <w:rFonts w:asciiTheme="minorHAnsi" w:eastAsia="Times New Roman" w:hAnsiTheme="minorHAnsi"/>
          <w:sz w:val="24"/>
          <w:szCs w:val="24"/>
        </w:rPr>
      </w:pPr>
    </w:p>
    <w:p w14:paraId="2586F067" w14:textId="482AFE27" w:rsidR="00EA7EDC" w:rsidRPr="00EA7EDC" w:rsidRDefault="00EA7EDC" w:rsidP="003F2E55">
      <w:pPr>
        <w:spacing w:after="0" w:line="278" w:lineRule="auto"/>
        <w:ind w:left="4248" w:firstLine="708"/>
        <w:rPr>
          <w:rFonts w:asciiTheme="minorHAnsi" w:eastAsia="Times New Roman" w:hAnsiTheme="minorHAnsi"/>
          <w:sz w:val="24"/>
          <w:szCs w:val="24"/>
        </w:rPr>
      </w:pPr>
      <w:r w:rsidRPr="00EA7EDC">
        <w:rPr>
          <w:rFonts w:asciiTheme="minorHAnsi" w:eastAsia="Times New Roman" w:hAnsiTheme="minorHAnsi"/>
          <w:sz w:val="24"/>
          <w:szCs w:val="24"/>
        </w:rPr>
        <w:t>Przewodniczący Rady Gminy Raszyn</w:t>
      </w:r>
    </w:p>
    <w:p w14:paraId="44C15883" w14:textId="216E4C2F" w:rsidR="00EA7EDC" w:rsidRPr="00EA7EDC" w:rsidRDefault="00EA7EDC" w:rsidP="003F2E55">
      <w:pPr>
        <w:spacing w:after="0" w:line="278" w:lineRule="auto"/>
        <w:ind w:left="4956" w:firstLine="708"/>
        <w:rPr>
          <w:rFonts w:asciiTheme="minorHAnsi" w:eastAsia="Times New Roman" w:hAnsiTheme="minorHAnsi"/>
          <w:sz w:val="24"/>
          <w:szCs w:val="24"/>
        </w:rPr>
      </w:pPr>
      <w:r w:rsidRPr="00EA7EDC">
        <w:rPr>
          <w:rFonts w:asciiTheme="minorHAnsi" w:eastAsia="Times New Roman" w:hAnsiTheme="minorHAnsi"/>
          <w:sz w:val="24"/>
          <w:szCs w:val="24"/>
        </w:rPr>
        <w:t>Jarosław Aranowski</w:t>
      </w:r>
      <w:r w:rsidRPr="00EA7EDC">
        <w:rPr>
          <w:rFonts w:asciiTheme="minorHAnsi" w:eastAsia="Times New Roman" w:hAnsiTheme="minorHAnsi"/>
          <w:sz w:val="24"/>
          <w:szCs w:val="24"/>
        </w:rPr>
        <w:tab/>
      </w:r>
      <w:r>
        <w:rPr>
          <w:rFonts w:asciiTheme="minorHAnsi" w:eastAsia="Times New Roman" w:hAnsiTheme="minorHAnsi"/>
          <w:sz w:val="24"/>
          <w:szCs w:val="24"/>
        </w:rPr>
        <w:t>`</w:t>
      </w:r>
    </w:p>
    <w:p w14:paraId="516FFF48" w14:textId="77777777" w:rsidR="003405BF" w:rsidRPr="00D6473F" w:rsidRDefault="003405BF" w:rsidP="003F2E55">
      <w:pPr>
        <w:spacing w:after="0" w:line="278" w:lineRule="auto"/>
        <w:rPr>
          <w:rFonts w:asciiTheme="minorHAnsi" w:hAnsiTheme="minorHAnsi"/>
          <w:sz w:val="24"/>
          <w:szCs w:val="24"/>
        </w:rPr>
      </w:pPr>
    </w:p>
    <w:p w14:paraId="50A152FC" w14:textId="77777777" w:rsidR="003405BF" w:rsidRPr="00D6473F" w:rsidRDefault="003405BF" w:rsidP="003F2E55">
      <w:pPr>
        <w:spacing w:after="0" w:line="278" w:lineRule="auto"/>
        <w:rPr>
          <w:rFonts w:asciiTheme="minorHAnsi" w:hAnsiTheme="minorHAnsi"/>
          <w:sz w:val="24"/>
          <w:szCs w:val="24"/>
        </w:rPr>
      </w:pPr>
    </w:p>
    <w:p w14:paraId="57F9619E" w14:textId="77777777" w:rsidR="003405BF" w:rsidRPr="00D6473F" w:rsidRDefault="003405BF" w:rsidP="003F2E55">
      <w:pPr>
        <w:spacing w:after="0" w:line="278" w:lineRule="auto"/>
        <w:rPr>
          <w:rFonts w:asciiTheme="minorHAnsi" w:hAnsiTheme="minorHAnsi"/>
          <w:sz w:val="24"/>
          <w:szCs w:val="24"/>
        </w:rPr>
      </w:pPr>
    </w:p>
    <w:p w14:paraId="1522BC99" w14:textId="77777777" w:rsidR="003405BF" w:rsidRPr="00D6473F" w:rsidRDefault="003405BF" w:rsidP="003F2E55">
      <w:pPr>
        <w:spacing w:after="0" w:line="278" w:lineRule="auto"/>
        <w:rPr>
          <w:rFonts w:asciiTheme="minorHAnsi" w:hAnsiTheme="minorHAnsi"/>
          <w:sz w:val="24"/>
          <w:szCs w:val="24"/>
        </w:rPr>
      </w:pPr>
    </w:p>
    <w:p w14:paraId="70A9F705" w14:textId="77777777" w:rsidR="003405BF" w:rsidRPr="00D6473F" w:rsidRDefault="003405BF" w:rsidP="003F2E55">
      <w:pPr>
        <w:spacing w:after="0" w:line="278" w:lineRule="auto"/>
        <w:rPr>
          <w:rFonts w:asciiTheme="minorHAnsi" w:hAnsiTheme="minorHAnsi"/>
          <w:sz w:val="24"/>
          <w:szCs w:val="24"/>
        </w:rPr>
      </w:pPr>
    </w:p>
    <w:p w14:paraId="437678EC" w14:textId="77777777" w:rsidR="003405BF" w:rsidRPr="00D6473F" w:rsidRDefault="003405BF" w:rsidP="003F2E55">
      <w:pPr>
        <w:spacing w:after="0" w:line="278" w:lineRule="auto"/>
        <w:rPr>
          <w:rFonts w:asciiTheme="minorHAnsi" w:hAnsiTheme="minorHAnsi"/>
          <w:sz w:val="24"/>
          <w:szCs w:val="24"/>
        </w:rPr>
      </w:pPr>
    </w:p>
    <w:p w14:paraId="3309C42F" w14:textId="77777777" w:rsidR="003405BF" w:rsidRPr="00D6473F" w:rsidRDefault="003405BF" w:rsidP="003F2E55">
      <w:pPr>
        <w:spacing w:after="0" w:line="278" w:lineRule="auto"/>
        <w:rPr>
          <w:rFonts w:asciiTheme="minorHAnsi" w:hAnsiTheme="minorHAnsi"/>
          <w:sz w:val="24"/>
          <w:szCs w:val="24"/>
        </w:rPr>
      </w:pPr>
    </w:p>
    <w:p w14:paraId="077CA621" w14:textId="77777777" w:rsidR="003405BF" w:rsidRPr="00D22C63" w:rsidRDefault="003405BF" w:rsidP="003F2E55">
      <w:pPr>
        <w:spacing w:after="0" w:line="278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D22C63">
        <w:rPr>
          <w:rFonts w:asciiTheme="minorHAnsi" w:hAnsiTheme="minorHAnsi"/>
          <w:b/>
          <w:bCs/>
          <w:sz w:val="24"/>
          <w:szCs w:val="24"/>
        </w:rPr>
        <w:t>UZASADNIENIE</w:t>
      </w:r>
    </w:p>
    <w:p w14:paraId="53FDE527" w14:textId="77777777" w:rsidR="003405BF" w:rsidRDefault="003405BF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bookmarkStart w:id="1" w:name="_gjdgxs" w:colFirst="0" w:colLast="0"/>
      <w:bookmarkEnd w:id="1"/>
    </w:p>
    <w:p w14:paraId="7E82B602" w14:textId="39054D13" w:rsidR="00806C4C" w:rsidRDefault="003405BF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D22C63">
        <w:rPr>
          <w:rFonts w:asciiTheme="minorHAnsi" w:hAnsiTheme="minorHAnsi"/>
          <w:sz w:val="24"/>
          <w:szCs w:val="24"/>
        </w:rPr>
        <w:t>W dniu</w:t>
      </w:r>
      <w:r w:rsidR="001E0D47">
        <w:rPr>
          <w:rFonts w:asciiTheme="minorHAnsi" w:hAnsiTheme="minorHAnsi"/>
          <w:sz w:val="24"/>
          <w:szCs w:val="24"/>
        </w:rPr>
        <w:t xml:space="preserve"> </w:t>
      </w:r>
      <w:r w:rsidR="00247FAE">
        <w:rPr>
          <w:rFonts w:asciiTheme="minorHAnsi" w:hAnsiTheme="minorHAnsi"/>
          <w:sz w:val="24"/>
          <w:szCs w:val="24"/>
        </w:rPr>
        <w:t>22 lipca 2025 r</w:t>
      </w:r>
      <w:r w:rsidRPr="00D22C63">
        <w:rPr>
          <w:rFonts w:asciiTheme="minorHAnsi" w:hAnsiTheme="minorHAnsi"/>
          <w:sz w:val="24"/>
          <w:szCs w:val="24"/>
        </w:rPr>
        <w:t xml:space="preserve">oku do Rady Gminy Raszyn wpłynął wniosek </w:t>
      </w:r>
      <w:r w:rsidR="00FF34D0">
        <w:rPr>
          <w:rFonts w:asciiTheme="minorHAnsi" w:hAnsiTheme="minorHAnsi"/>
          <w:sz w:val="24"/>
          <w:szCs w:val="24"/>
        </w:rPr>
        <w:t xml:space="preserve">pani W.S. </w:t>
      </w:r>
      <w:r w:rsidR="00FF34D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o zapewnienie transportu zbiorowego dla osoby niepełnosprawnej na warsztaty terapii zajęciowe. </w:t>
      </w:r>
    </w:p>
    <w:p w14:paraId="24074E1B" w14:textId="77777777" w:rsidR="009C3444" w:rsidRDefault="009C3444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1FFB751C" w14:textId="4EE43663" w:rsidR="00D802CD" w:rsidRDefault="00D802CD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W dniu 22 lipca 2025 roku przedmiotowy wniosek został przekazany przez </w:t>
      </w:r>
      <w:r w:rsidR="008E45D8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Przewodniczącego Rady Gminy Raszyn do Przewodniczącego Komisji Skarg, Wniosków i Petycji Rady Gminy Raszyn.</w:t>
      </w:r>
    </w:p>
    <w:p w14:paraId="4FCD612E" w14:textId="77777777" w:rsidR="009C3444" w:rsidRDefault="009C3444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1A9F627B" w14:textId="672E32BD" w:rsidR="00BD71CF" w:rsidRDefault="00BD71CF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W dniu 23 lipca 2025 roku Przewodniczący Komisji zwrócił się do Wójt Gminy Raszyn z prośbą o </w:t>
      </w:r>
      <w:r w:rsidR="001A28D3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przedstawienie stanowiska organu wykonawczego</w:t>
      </w:r>
      <w:r w:rsidR="00AF3AD1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,</w:t>
      </w:r>
      <w:r w:rsidR="001A28D3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dotyczącego przedmiotowego wniosku oraz powiadomił o terminie posiedzenia Komisji, </w:t>
      </w:r>
      <w:r w:rsidR="00D4354E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podczas którego będzie wniosek rozpatrywany.</w:t>
      </w:r>
    </w:p>
    <w:p w14:paraId="05DC135B" w14:textId="77777777" w:rsidR="009C3444" w:rsidRDefault="009C3444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3127D9E9" w14:textId="0BE4F285" w:rsidR="00D4354E" w:rsidRDefault="00D4354E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Tego samego dnia Przewodniczący </w:t>
      </w:r>
      <w:proofErr w:type="spellStart"/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KSW</w:t>
      </w:r>
      <w:r w:rsidR="00C20456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iP</w:t>
      </w:r>
      <w:proofErr w:type="spellEnd"/>
      <w:r w:rsidR="00C20456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poinformował wnioskodawczynię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za pośrednictwem poczty elektronicznej o terminie posiedzenia Komisji</w:t>
      </w:r>
      <w:r w:rsidR="00E248F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</w:t>
      </w:r>
    </w:p>
    <w:p w14:paraId="7A19E7F2" w14:textId="77777777" w:rsidR="009C3444" w:rsidRDefault="009C3444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</w:p>
    <w:p w14:paraId="1A49ED3A" w14:textId="290AEF6B" w:rsidR="00D75F4C" w:rsidRDefault="00D75F4C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W dniu</w:t>
      </w:r>
      <w:r w:rsidR="004766B6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24 lipca 2025 r.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9C3444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d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o P</w:t>
      </w:r>
      <w:r w:rsidR="00C20456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rzewodniczącego Komisji wpłynęło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766B6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pismo 1 zastępcy Wójt Gminy Raszy</w:t>
      </w:r>
      <w:r w:rsidR="004D088D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n</w:t>
      </w:r>
      <w:r w:rsid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o następującej treści: </w:t>
      </w:r>
    </w:p>
    <w:p w14:paraId="43F252B3" w14:textId="3C66B70B" w:rsidR="00450FE0" w:rsidRPr="00450FE0" w:rsidRDefault="00450FE0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„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W dniu 06 czerwca br., do Wójta Gminy Raszyn wpłynął wniosek Pani W</w:t>
      </w:r>
      <w:r w:rsidR="001E22CE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.S.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w sprawie organizacji przez gminę bezpłatnego dowozu do ośrodka J</w:t>
      </w:r>
      <w:r w:rsidR="001E22CE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.S.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ur</w:t>
      </w:r>
      <w:r w:rsidR="005C2331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 (…)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 Bezpłatny dowóz miał dotyczyć udziału Pani J</w:t>
      </w:r>
      <w:r w:rsidR="005C2331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.S.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w warsztatach terapii zajęciowej orgaznizowanych przez ,,OGNISKO’’</w:t>
      </w:r>
      <w:r w:rsidR="005C2331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w Pruszkowie przy ul. 3 Maja 56. Do rzeczonego wniosku zainteresowana dołączyła zaświadczenie z dnia 03 czerwca 2025 r. wydane przez Polskie Stowarzyszenie na rzecz osób z Niepełnosprawnością Intelektualną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Koło w Pruszkowie, dotyczące uczestnictwa w warsztatach Pani J</w:t>
      </w:r>
      <w:r w:rsidR="005C2331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S</w:t>
      </w:r>
      <w:r w:rsidR="005C2331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od dnia 01 lipca 2024 r. oraz orzeczenie o stopniu niepełnosprawności z dnia 14 grudnia 2023 r. wydane przez Powiatowy Zespół ds. Orzekania o niepełnosprawności. Pismem z dnia 02 lipca 2025 r. Wójt Gminy Raszyn, znak sprawy: RO.4464.8.2025.DL wniósł do wnioskodawczyni o usunięcie braków formalnych </w:t>
      </w:r>
    </w:p>
    <w:p w14:paraId="2419B90E" w14:textId="7931F065" w:rsidR="00450FE0" w:rsidRPr="00450FE0" w:rsidRDefault="00450FE0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wniosku poprzez złożenie aktualnego orzeczenia o potrzebie kształcenia specjalnego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w terminie 14 dni od dnia otrzymania pisma. Wnioskodawczyni odebrała pismo w dniu 14 lipca 2025 r. Na chwilę sporządzenia niniejszego pisma opisany brak formalny nie został przez wnioskodawczynię uzupełniony. </w:t>
      </w:r>
    </w:p>
    <w:p w14:paraId="4523E237" w14:textId="77777777" w:rsidR="00450FE0" w:rsidRDefault="00450FE0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Niezależnie od powyższego należy wskazać, iż przepisy ustawy Prawo oświatowe (Dz. U.2024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poz. 737 z </w:t>
      </w:r>
      <w:proofErr w:type="spellStart"/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późn</w:t>
      </w:r>
      <w:proofErr w:type="spellEnd"/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. zm.) oraz ustawy o rehabilitacji zawodowej i społecznej oraz zatrudnianiu osób niepełnosprawnych </w:t>
      </w:r>
      <w:proofErr w:type="gramStart"/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( Dz.U.</w:t>
      </w:r>
      <w:proofErr w:type="gramEnd"/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z 2024 poz. 44 z </w:t>
      </w:r>
      <w:proofErr w:type="spellStart"/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późn</w:t>
      </w:r>
      <w:proofErr w:type="spellEnd"/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. zm.) nie nakładają na gminę obowiązku zapewnienia dowozu uczestników warsztatów terapii zajęciowej do ich siedziby. Zgodnie z § 19 ust 1 pkt 3 rozporządzenia Ministra Gospodarki, Pracy i Polityki Społecznej z dnia 25.03.2004 r. w sprawie warsztatów terapii zajęciowej (Dz. U. z 2021 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lastRenderedPageBreak/>
        <w:t xml:space="preserve">poz. 2284) jest to koszt działalności warsztatu terapii zajęciowej, który może być dofinansowywany ze środków Państwowego Funduszu Rehabilitacji Osób Niepełnosprawnych. </w:t>
      </w:r>
    </w:p>
    <w:p w14:paraId="3327E833" w14:textId="7BC428B3" w:rsidR="00EC5550" w:rsidRDefault="00450FE0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Wnioskodawczyni została o powyższym poinformowana pismem Wójta Gminy Raszyn z dnia 19.09.2024 r. znak sprawy: OSS.4464.8.2024.DL, będącym odpowiedzią na wniosek Pani W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.S.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z dnia 04.09.2024 r. w sprawie organizacji przez gminę bezpłatnego dowozu do ośrodka J</w:t>
      </w:r>
      <w:r w:rsidR="005C2331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.S.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ur. </w:t>
      </w:r>
      <w:r w:rsidR="00AA494E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(…)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 Bezpłatny dowóz miał dotyczyć udziału Pani J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.S.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w warsztatach terapii zajęciowej orgaznizowanych przez ,,OGNISKO’’ w Pruszkowie przy ul. 3 Maja 56 w roku 2024/2025. Organ ww. pismem odmówił organizacji zbiorowego dowozu Pani J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.S.</w:t>
      </w:r>
      <w:r w:rsidRPr="00450FE0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, a rzeczone pismo zostało podjęte przez wnioskodawczynię w dniu 29.09.2024 r.</w:t>
      </w:r>
      <w:r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”</w:t>
      </w:r>
    </w:p>
    <w:p w14:paraId="201A01FC" w14:textId="77777777" w:rsidR="009C3444" w:rsidRDefault="009C3444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</w:p>
    <w:p w14:paraId="7CE9795E" w14:textId="5AD9E1CC" w:rsidR="002E6A83" w:rsidRPr="003F2E55" w:rsidRDefault="002E6A83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r w:rsidRPr="003F2E55">
        <w:rPr>
          <w:rFonts w:asciiTheme="minorHAnsi" w:hAnsiTheme="minorHAnsi"/>
          <w:sz w:val="24"/>
          <w:szCs w:val="24"/>
        </w:rPr>
        <w:t>W dniu 28 lipca 2025 roku do Przewodniczącego Komisji wpłynęła opinia prawna o następującej treści:</w:t>
      </w:r>
    </w:p>
    <w:p w14:paraId="071F10CD" w14:textId="2C9D95AB" w:rsidR="002E6A83" w:rsidRPr="003F2E55" w:rsidRDefault="002E6A83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r w:rsidRPr="003F2E55">
        <w:rPr>
          <w:rFonts w:asciiTheme="minorHAnsi" w:hAnsiTheme="minorHAnsi"/>
          <w:sz w:val="24"/>
          <w:szCs w:val="24"/>
        </w:rPr>
        <w:t>„w nawiązaniu do rozmowy telefonicznej oraz w ślad za poniższą wiadomością dotyczącą zaopiniowania pod względem formalnoprawnym projektu uchwały - potwierdzam, że wniosek w części dotyczącej prośby o zapewnienie transportu osoby niepełnosprawnej winien zostać przekazany do Wójta Gminy Raszyn jako do organu właściwego w sprawie.</w:t>
      </w:r>
    </w:p>
    <w:p w14:paraId="4DD42EB0" w14:textId="0B07CB54" w:rsidR="002E6A83" w:rsidRPr="003F2E55" w:rsidRDefault="002E6A83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r w:rsidRPr="003F2E55">
        <w:rPr>
          <w:rFonts w:asciiTheme="minorHAnsi" w:hAnsiTheme="minorHAnsi"/>
          <w:sz w:val="24"/>
          <w:szCs w:val="24"/>
        </w:rPr>
        <w:t xml:space="preserve">Z kolei przedmiotowy wniosek w części dotyczącej prośby o rozważenie możliwości utworzenia na terenie Gminy Raszyn warsztatów terapii zajęciowej należy do właściwości rady gminy w ramach dalszych prac komisji problemowej - jako że WTZ </w:t>
      </w:r>
      <w:r w:rsidR="00F03E0F" w:rsidRPr="003F2E55">
        <w:rPr>
          <w:rFonts w:asciiTheme="minorHAnsi" w:hAnsiTheme="minorHAnsi"/>
          <w:sz w:val="24"/>
          <w:szCs w:val="24"/>
        </w:rPr>
        <w:t xml:space="preserve">(warsztatów terapii zajęciowej – przypis przewodniczącego komisji) </w:t>
      </w:r>
      <w:r w:rsidRPr="003F2E55">
        <w:rPr>
          <w:rFonts w:asciiTheme="minorHAnsi" w:hAnsiTheme="minorHAnsi"/>
          <w:sz w:val="24"/>
          <w:szCs w:val="24"/>
        </w:rPr>
        <w:t>zgodnie z </w:t>
      </w:r>
      <w:hyperlink r:id="rId5" w:anchor="/document/16798906?unitId=art(10(a))ust(1)" w:tgtFrame="_blank" w:history="1">
        <w:r w:rsidRPr="003F2E55">
          <w:rPr>
            <w:rFonts w:asciiTheme="minorHAnsi" w:hAnsiTheme="minorHAnsi"/>
            <w:color w:val="3C61AA"/>
            <w:sz w:val="24"/>
            <w:szCs w:val="24"/>
            <w:u w:val="single"/>
          </w:rPr>
          <w:t>art. 10a ust. 1</w:t>
        </w:r>
      </w:hyperlink>
      <w:r w:rsidRPr="003F2E55">
        <w:rPr>
          <w:rFonts w:asciiTheme="minorHAnsi" w:hAnsiTheme="minorHAnsi"/>
          <w:sz w:val="24"/>
          <w:szCs w:val="24"/>
        </w:rPr>
        <w:t> ustawy z dnia 27 sierpnia 1997 r. o rehabilitacji zawodowej i społecznej oraz zatrudnianiu osób niepełnosprawnych (Dz.U.2025.913) </w:t>
      </w:r>
      <w:r w:rsidRPr="003F2E55">
        <w:rPr>
          <w:rFonts w:asciiTheme="minorHAnsi" w:hAnsiTheme="minorHAnsi"/>
          <w:i/>
          <w:iCs/>
          <w:sz w:val="24"/>
          <w:szCs w:val="24"/>
        </w:rPr>
        <w:t>warsztat oznacza </w:t>
      </w:r>
      <w:r w:rsidRPr="003F2E55">
        <w:rPr>
          <w:rFonts w:asciiTheme="minorHAnsi" w:hAnsiTheme="minorHAnsi"/>
          <w:b/>
          <w:bCs/>
          <w:i/>
          <w:iCs/>
          <w:sz w:val="24"/>
          <w:szCs w:val="24"/>
        </w:rPr>
        <w:t>wyodrębnioną organizacyjnie i finansowo placówkę </w:t>
      </w:r>
      <w:r w:rsidRPr="003F2E55">
        <w:rPr>
          <w:rFonts w:asciiTheme="minorHAnsi" w:hAnsiTheme="minorHAnsi"/>
          <w:i/>
          <w:iCs/>
          <w:sz w:val="24"/>
          <w:szCs w:val="24"/>
        </w:rPr>
        <w:t>stwarzającą osobom niepełnosprawnym niezdolnym do podjęcia pracy możliwość rehabilitacji społecznej i zawodowej w zakresie pozyskania lub przywracania umiejętności niezbędnych do podjęcia zatrudnienia.</w:t>
      </w:r>
      <w:r w:rsidRPr="003F2E55">
        <w:rPr>
          <w:rFonts w:asciiTheme="minorHAnsi" w:hAnsiTheme="minorHAnsi"/>
          <w:sz w:val="24"/>
          <w:szCs w:val="24"/>
        </w:rPr>
        <w:t> Zgodnie zaś z art. 10b ust. 1 cyt. ustawy </w:t>
      </w:r>
      <w:r w:rsidRPr="003F2E55">
        <w:rPr>
          <w:rFonts w:asciiTheme="minorHAnsi" w:hAnsiTheme="minorHAnsi"/>
          <w:i/>
          <w:iCs/>
          <w:sz w:val="24"/>
          <w:szCs w:val="24"/>
        </w:rPr>
        <w:t>warsztaty mogą być organizowane przez fundacje, stowarzyszenia </w:t>
      </w:r>
      <w:r w:rsidRPr="003F2E55">
        <w:rPr>
          <w:rFonts w:asciiTheme="minorHAnsi" w:hAnsiTheme="minorHAnsi"/>
          <w:b/>
          <w:bCs/>
          <w:i/>
          <w:iCs/>
          <w:sz w:val="24"/>
          <w:szCs w:val="24"/>
        </w:rPr>
        <w:t>lub przez inne podmioty</w:t>
      </w:r>
      <w:r w:rsidRPr="003F2E55">
        <w:rPr>
          <w:rFonts w:asciiTheme="minorHAnsi" w:hAnsiTheme="minorHAnsi"/>
          <w:sz w:val="24"/>
          <w:szCs w:val="24"/>
        </w:rPr>
        <w:t xml:space="preserve">. Wobec tego WTZ co do zasady mógłby zostać utworzony jako jednostka organizacyjna lub jednostka budżetowa gminy; kwestia ta należy więc do właściwości rady gminy na podstawie art. 18 ust. 2 pkt 9 lit h </w:t>
      </w:r>
      <w:proofErr w:type="spellStart"/>
      <w:r w:rsidRPr="003F2E55">
        <w:rPr>
          <w:rFonts w:asciiTheme="minorHAnsi" w:hAnsiTheme="minorHAnsi"/>
          <w:sz w:val="24"/>
          <w:szCs w:val="24"/>
        </w:rPr>
        <w:t>u.s.g</w:t>
      </w:r>
      <w:proofErr w:type="spellEnd"/>
      <w:r w:rsidRPr="003F2E55">
        <w:rPr>
          <w:rFonts w:asciiTheme="minorHAnsi" w:hAnsiTheme="minorHAnsi"/>
          <w:sz w:val="24"/>
          <w:szCs w:val="24"/>
        </w:rPr>
        <w:t>.”</w:t>
      </w:r>
    </w:p>
    <w:p w14:paraId="740E2328" w14:textId="600FE1D7" w:rsidR="002E6A83" w:rsidRDefault="002E6A83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</w:p>
    <w:p w14:paraId="7EE96B68" w14:textId="0BC3D173" w:rsidR="0071357C" w:rsidRDefault="00F03E0F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związku z treścią opinii prawnej, wniosek pani W.S. w części dotyczącej </w:t>
      </w:r>
      <w:r w:rsidR="001D7C9D">
        <w:rPr>
          <w:rFonts w:asciiTheme="minorHAnsi" w:hAnsiTheme="minorHAnsi"/>
          <w:sz w:val="24"/>
          <w:szCs w:val="24"/>
        </w:rPr>
        <w:t>„</w:t>
      </w:r>
      <w:r w:rsidR="001D7C9D" w:rsidRPr="001D7C9D">
        <w:rPr>
          <w:rFonts w:asciiTheme="minorHAnsi" w:hAnsiTheme="minorHAnsi"/>
          <w:sz w:val="24"/>
          <w:szCs w:val="24"/>
        </w:rPr>
        <w:t>rozważenie utworzenia na terenie naszej gminy lokalnych zajęć lub warsztatów terapii zajęciowej - tak aby osoby niepełnosprawne mogły korzystać z odpowiedniego wsparcia bliżej miejsca zamieszkani</w:t>
      </w:r>
      <w:r w:rsidR="001D7C9D">
        <w:rPr>
          <w:rFonts w:asciiTheme="minorHAnsi" w:hAnsiTheme="minorHAnsi"/>
          <w:sz w:val="24"/>
          <w:szCs w:val="24"/>
        </w:rPr>
        <w:t>a”,</w:t>
      </w:r>
      <w:r w:rsidR="00EF2EB3">
        <w:rPr>
          <w:rFonts w:asciiTheme="minorHAnsi" w:hAnsiTheme="minorHAnsi"/>
          <w:sz w:val="24"/>
          <w:szCs w:val="24"/>
        </w:rPr>
        <w:t xml:space="preserve"> </w:t>
      </w:r>
      <w:r w:rsidR="001D7C9D">
        <w:rPr>
          <w:rFonts w:asciiTheme="minorHAnsi" w:hAnsiTheme="minorHAnsi"/>
          <w:sz w:val="24"/>
          <w:szCs w:val="24"/>
        </w:rPr>
        <w:t>został w dniu 2</w:t>
      </w:r>
      <w:r w:rsidR="00EF2EB3">
        <w:rPr>
          <w:rFonts w:asciiTheme="minorHAnsi" w:hAnsiTheme="minorHAnsi"/>
          <w:sz w:val="24"/>
          <w:szCs w:val="24"/>
        </w:rPr>
        <w:t>8</w:t>
      </w:r>
      <w:r w:rsidR="001D7C9D">
        <w:rPr>
          <w:rFonts w:asciiTheme="minorHAnsi" w:hAnsiTheme="minorHAnsi"/>
          <w:sz w:val="24"/>
          <w:szCs w:val="24"/>
        </w:rPr>
        <w:t xml:space="preserve"> lipca 2025 roku przekazany do dalszych prac w Komisji </w:t>
      </w:r>
      <w:r w:rsidR="0071357C">
        <w:rPr>
          <w:rFonts w:asciiTheme="minorHAnsi" w:hAnsiTheme="minorHAnsi"/>
          <w:sz w:val="24"/>
          <w:szCs w:val="24"/>
        </w:rPr>
        <w:t>Ochrony Zdrowia, Spraw Społecznych i Sportu Rady Gminy Raszyn.</w:t>
      </w:r>
    </w:p>
    <w:p w14:paraId="151E73F6" w14:textId="7522A02D" w:rsidR="00F03E0F" w:rsidRPr="001D7C9D" w:rsidRDefault="00F03E0F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</w:p>
    <w:p w14:paraId="19A3C762" w14:textId="66DF5057" w:rsidR="00E248F0" w:rsidRPr="008D648E" w:rsidRDefault="00333772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dniu 28 lipca 2025 roku odbyło się </w:t>
      </w:r>
      <w:r w:rsidR="002C6504">
        <w:rPr>
          <w:rFonts w:asciiTheme="minorHAnsi" w:hAnsiTheme="minorHAnsi"/>
          <w:sz w:val="24"/>
          <w:szCs w:val="24"/>
        </w:rPr>
        <w:t xml:space="preserve">XVII </w:t>
      </w:r>
      <w:r w:rsidR="00C02E6D">
        <w:rPr>
          <w:rFonts w:asciiTheme="minorHAnsi" w:hAnsiTheme="minorHAnsi"/>
          <w:sz w:val="24"/>
          <w:szCs w:val="24"/>
        </w:rPr>
        <w:t xml:space="preserve">posiedzenie Komisji Skarg, Wniosków i Petycji Rady Gminy Raszyn, </w:t>
      </w:r>
      <w:r w:rsidR="00BA6320">
        <w:rPr>
          <w:rFonts w:asciiTheme="minorHAnsi" w:hAnsiTheme="minorHAnsi"/>
          <w:sz w:val="24"/>
          <w:szCs w:val="24"/>
        </w:rPr>
        <w:t xml:space="preserve">podczas którego rozpatrywany był wniosek Pani W.S. </w:t>
      </w:r>
      <w:r w:rsidR="00D75F4C">
        <w:rPr>
          <w:rFonts w:asciiTheme="minorHAnsi" w:hAnsiTheme="minorHAnsi"/>
          <w:sz w:val="24"/>
          <w:szCs w:val="24"/>
        </w:rPr>
        <w:t xml:space="preserve">W </w:t>
      </w:r>
      <w:r w:rsidR="00D75F4C" w:rsidRPr="008D648E">
        <w:rPr>
          <w:rFonts w:asciiTheme="minorHAnsi" w:hAnsiTheme="minorHAnsi"/>
          <w:sz w:val="24"/>
          <w:szCs w:val="24"/>
        </w:rPr>
        <w:t>posiedzeniu, poza członkami Komisji, udział wzięli:</w:t>
      </w:r>
    </w:p>
    <w:p w14:paraId="27F01BB9" w14:textId="77777777" w:rsidR="008D648E" w:rsidRPr="008D648E" w:rsidRDefault="008D648E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r w:rsidRPr="008D648E">
        <w:rPr>
          <w:rFonts w:asciiTheme="minorHAnsi" w:hAnsiTheme="minorHAnsi"/>
          <w:sz w:val="24"/>
          <w:szCs w:val="24"/>
        </w:rPr>
        <w:t>- Pani Aneta Wrotna – I Zastępca Wójt Gminy Raszyn;</w:t>
      </w:r>
    </w:p>
    <w:p w14:paraId="30E94988" w14:textId="77777777" w:rsidR="008D648E" w:rsidRPr="008D648E" w:rsidRDefault="008D648E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r w:rsidRPr="008D648E">
        <w:rPr>
          <w:rFonts w:asciiTheme="minorHAnsi" w:hAnsiTheme="minorHAnsi"/>
          <w:sz w:val="24"/>
          <w:szCs w:val="24"/>
        </w:rPr>
        <w:lastRenderedPageBreak/>
        <w:t>- Pani Monika Skalska – Sołtys wsi Laszczki;</w:t>
      </w:r>
    </w:p>
    <w:p w14:paraId="205A1A2C" w14:textId="77777777" w:rsidR="009C3444" w:rsidRDefault="009C3444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</w:p>
    <w:p w14:paraId="55DF19C4" w14:textId="13F7A253" w:rsidR="00F903BF" w:rsidRPr="00D6473F" w:rsidRDefault="000412C4" w:rsidP="003F2E55">
      <w:pPr>
        <w:spacing w:after="0" w:line="278" w:lineRule="auto"/>
        <w:jc w:val="both"/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hAnsiTheme="minorHAnsi"/>
          <w:sz w:val="24"/>
          <w:szCs w:val="24"/>
        </w:rPr>
        <w:t xml:space="preserve">Po zapoznaniu się z zebranym materiałem, w oparciu o zapisy Ustawy </w:t>
      </w:r>
      <w:r w:rsidR="002D0C89">
        <w:rPr>
          <w:rFonts w:asciiTheme="minorHAnsi" w:hAnsiTheme="minorHAnsi"/>
          <w:sz w:val="24"/>
          <w:szCs w:val="24"/>
        </w:rPr>
        <w:t>Kodeks postępowania administracyjnego oraz Ustawy o samorządzie gminnym</w:t>
      </w:r>
      <w:r w:rsidR="00177D13">
        <w:rPr>
          <w:rFonts w:asciiTheme="minorHAnsi" w:hAnsiTheme="minorHAnsi"/>
          <w:sz w:val="24"/>
          <w:szCs w:val="24"/>
        </w:rPr>
        <w:t>,</w:t>
      </w:r>
      <w:r w:rsidR="002D0C89">
        <w:rPr>
          <w:rFonts w:asciiTheme="minorHAnsi" w:hAnsiTheme="minorHAnsi"/>
          <w:sz w:val="24"/>
          <w:szCs w:val="24"/>
        </w:rPr>
        <w:t xml:space="preserve"> Komisja Skarg, Wniosków i Petycji </w:t>
      </w:r>
      <w:r w:rsidR="00F903BF">
        <w:rPr>
          <w:rFonts w:asciiTheme="minorHAnsi" w:hAnsiTheme="minorHAnsi"/>
          <w:sz w:val="24"/>
          <w:szCs w:val="24"/>
        </w:rPr>
        <w:t xml:space="preserve">podjęła decyzję o pozytywnym zaopiniowaniu projektu </w:t>
      </w:r>
      <w:r w:rsidR="000F2343">
        <w:rPr>
          <w:rFonts w:asciiTheme="minorHAnsi" w:hAnsiTheme="minorHAnsi"/>
          <w:sz w:val="24"/>
          <w:szCs w:val="24"/>
        </w:rPr>
        <w:t xml:space="preserve">uchwały </w:t>
      </w:r>
      <w:r w:rsidR="009C3444">
        <w:rPr>
          <w:rFonts w:asciiTheme="minorHAnsi" w:hAnsiTheme="minorHAnsi"/>
          <w:sz w:val="24"/>
          <w:szCs w:val="24"/>
        </w:rPr>
        <w:t>w sprawie przekazania</w:t>
      </w:r>
      <w:r w:rsidR="00F903BF">
        <w:rPr>
          <w:rFonts w:asciiTheme="minorHAnsi" w:hAnsiTheme="minorHAnsi"/>
          <w:sz w:val="24"/>
          <w:szCs w:val="24"/>
        </w:rPr>
        <w:t xml:space="preserve"> </w:t>
      </w:r>
      <w:r w:rsidR="00F903BF"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wnios</w:t>
      </w:r>
      <w:r w:rsidR="009C3444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ku</w:t>
      </w:r>
      <w:r w:rsidR="00C20456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P</w:t>
      </w:r>
      <w:r w:rsidR="00F903B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>ani W.S. o zapewnienie transportu zbiorowego dla osoby niepełnosprawnej na warsztaty terapii zajęciowej z dnia 21 lipca 2025 r.</w:t>
      </w:r>
      <w:r w:rsidR="00F903BF" w:rsidRPr="00D6473F">
        <w:rPr>
          <w:rFonts w:asciiTheme="minorHAnsi" w:eastAsiaTheme="minorHAnsi" w:hAnsiTheme="minorHAnsi"/>
          <w:kern w:val="2"/>
          <w:sz w:val="24"/>
          <w:szCs w:val="24"/>
          <w:lang w:eastAsia="en-US"/>
          <w14:ligatures w14:val="standardContextual"/>
        </w:rPr>
        <w:t xml:space="preserve"> do Wójt Gminy Raszyn jako organu właściwego do jego rozpatrzenia. </w:t>
      </w:r>
    </w:p>
    <w:p w14:paraId="4D3AF704" w14:textId="77777777" w:rsidR="00247FAE" w:rsidRDefault="00247FAE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</w:p>
    <w:p w14:paraId="35B9DC9B" w14:textId="34D4EA53" w:rsidR="000248AB" w:rsidRDefault="00B10152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Komisja </w:t>
      </w:r>
      <w:r w:rsidR="00597BA5">
        <w:rPr>
          <w:rFonts w:asciiTheme="minorHAnsi" w:hAnsiTheme="minorHAnsi"/>
          <w:sz w:val="24"/>
          <w:szCs w:val="24"/>
        </w:rPr>
        <w:t xml:space="preserve">SWiP wskazuje na fakt, iż zgodnie z przedłożoną dokumentacją, </w:t>
      </w:r>
      <w:r w:rsidR="00162103">
        <w:rPr>
          <w:rFonts w:asciiTheme="minorHAnsi" w:hAnsiTheme="minorHAnsi"/>
          <w:sz w:val="24"/>
          <w:szCs w:val="24"/>
        </w:rPr>
        <w:t xml:space="preserve">według stanu na dzień 21 </w:t>
      </w:r>
      <w:r w:rsidR="00D72453">
        <w:rPr>
          <w:rFonts w:asciiTheme="minorHAnsi" w:hAnsiTheme="minorHAnsi"/>
          <w:sz w:val="24"/>
          <w:szCs w:val="24"/>
        </w:rPr>
        <w:t xml:space="preserve">lipca 2025 r., czyli na dzień sporządzenia wniosku do Rady Gminy Raszyn, </w:t>
      </w:r>
      <w:r w:rsidR="00C20456">
        <w:rPr>
          <w:rFonts w:asciiTheme="minorHAnsi" w:hAnsiTheme="minorHAnsi"/>
          <w:sz w:val="24"/>
          <w:szCs w:val="24"/>
        </w:rPr>
        <w:t>P</w:t>
      </w:r>
      <w:r w:rsidR="00E30012">
        <w:rPr>
          <w:rFonts w:asciiTheme="minorHAnsi" w:hAnsiTheme="minorHAnsi"/>
          <w:sz w:val="24"/>
          <w:szCs w:val="24"/>
        </w:rPr>
        <w:t>ani W.S. nie przedłożyła wymaganego prawnie aktualnego orzeczenia o potrzebie kształcenia specjalnego, do c</w:t>
      </w:r>
      <w:r w:rsidR="00B749AA">
        <w:rPr>
          <w:rFonts w:asciiTheme="minorHAnsi" w:hAnsiTheme="minorHAnsi"/>
          <w:sz w:val="24"/>
          <w:szCs w:val="24"/>
        </w:rPr>
        <w:t>z</w:t>
      </w:r>
      <w:r w:rsidR="00E30012">
        <w:rPr>
          <w:rFonts w:asciiTheme="minorHAnsi" w:hAnsiTheme="minorHAnsi"/>
          <w:sz w:val="24"/>
          <w:szCs w:val="24"/>
        </w:rPr>
        <w:t xml:space="preserve">ego została wezwana pismem </w:t>
      </w:r>
      <w:r w:rsidR="00062B10">
        <w:rPr>
          <w:rFonts w:asciiTheme="minorHAnsi" w:hAnsiTheme="minorHAnsi"/>
          <w:sz w:val="24"/>
          <w:szCs w:val="24"/>
        </w:rPr>
        <w:t xml:space="preserve">z Gminy Raszyn z dnia 2 lipca 2025 r. </w:t>
      </w:r>
      <w:r w:rsidR="0013032C">
        <w:rPr>
          <w:rFonts w:asciiTheme="minorHAnsi" w:hAnsiTheme="minorHAnsi"/>
          <w:sz w:val="24"/>
          <w:szCs w:val="24"/>
        </w:rPr>
        <w:t xml:space="preserve"> </w:t>
      </w:r>
      <w:r w:rsidR="00D46940">
        <w:rPr>
          <w:rFonts w:asciiTheme="minorHAnsi" w:hAnsiTheme="minorHAnsi"/>
          <w:sz w:val="24"/>
          <w:szCs w:val="24"/>
        </w:rPr>
        <w:t>Niezgodne</w:t>
      </w:r>
      <w:r w:rsidR="00B749AA">
        <w:rPr>
          <w:rFonts w:asciiTheme="minorHAnsi" w:hAnsiTheme="minorHAnsi"/>
          <w:sz w:val="24"/>
          <w:szCs w:val="24"/>
        </w:rPr>
        <w:t xml:space="preserve"> ze stanem </w:t>
      </w:r>
      <w:r w:rsidR="00D46940">
        <w:rPr>
          <w:rFonts w:asciiTheme="minorHAnsi" w:hAnsiTheme="minorHAnsi"/>
          <w:sz w:val="24"/>
          <w:szCs w:val="24"/>
        </w:rPr>
        <w:t>faktycznym</w:t>
      </w:r>
      <w:r w:rsidR="00B749AA">
        <w:rPr>
          <w:rFonts w:asciiTheme="minorHAnsi" w:hAnsiTheme="minorHAnsi"/>
          <w:sz w:val="24"/>
          <w:szCs w:val="24"/>
        </w:rPr>
        <w:t xml:space="preserve"> jest zawarte we wniosku twierdzenie, iż </w:t>
      </w:r>
      <w:r w:rsidR="00D46940">
        <w:rPr>
          <w:rFonts w:asciiTheme="minorHAnsi" w:hAnsiTheme="minorHAnsi"/>
          <w:sz w:val="24"/>
          <w:szCs w:val="24"/>
        </w:rPr>
        <w:t>wnioskodawczyni otrzymała decyzję odmowną. Została ona jedynie wezwana do usunięcia braków formalnych wniosku.</w:t>
      </w:r>
      <w:r w:rsidR="00C31F61">
        <w:rPr>
          <w:rFonts w:asciiTheme="minorHAnsi" w:hAnsiTheme="minorHAnsi"/>
          <w:sz w:val="24"/>
          <w:szCs w:val="24"/>
        </w:rPr>
        <w:t xml:space="preserve"> </w:t>
      </w:r>
      <w:r w:rsidR="00543870">
        <w:rPr>
          <w:rFonts w:asciiTheme="minorHAnsi" w:hAnsiTheme="minorHAnsi"/>
          <w:sz w:val="24"/>
          <w:szCs w:val="24"/>
        </w:rPr>
        <w:t>Poniewa</w:t>
      </w:r>
      <w:r w:rsidR="00C20456">
        <w:rPr>
          <w:rFonts w:asciiTheme="minorHAnsi" w:hAnsiTheme="minorHAnsi"/>
          <w:sz w:val="24"/>
          <w:szCs w:val="24"/>
        </w:rPr>
        <w:t>ż wezwanie zostało dostarczone P</w:t>
      </w:r>
      <w:r w:rsidR="00543870">
        <w:rPr>
          <w:rFonts w:asciiTheme="minorHAnsi" w:hAnsiTheme="minorHAnsi"/>
          <w:sz w:val="24"/>
          <w:szCs w:val="24"/>
        </w:rPr>
        <w:t xml:space="preserve">ani W.S. w dniu 14 lipca 2025 r., </w:t>
      </w:r>
      <w:r w:rsidR="008D3EA0">
        <w:rPr>
          <w:rFonts w:asciiTheme="minorHAnsi" w:hAnsiTheme="minorHAnsi"/>
          <w:sz w:val="24"/>
          <w:szCs w:val="24"/>
        </w:rPr>
        <w:t xml:space="preserve">dzień posiedzenia Komisji jest również ostatnim dniem na uzupełnienie braków, a tym samym nie została podjęta w przedmiotowej sprawie żadna decyzja odmowna. </w:t>
      </w:r>
      <w:r w:rsidR="00C31F61">
        <w:rPr>
          <w:rFonts w:asciiTheme="minorHAnsi" w:hAnsiTheme="minorHAnsi"/>
          <w:sz w:val="24"/>
          <w:szCs w:val="24"/>
        </w:rPr>
        <w:t xml:space="preserve">Nie </w:t>
      </w:r>
      <w:r w:rsidR="00751C45">
        <w:rPr>
          <w:rFonts w:asciiTheme="minorHAnsi" w:hAnsiTheme="minorHAnsi"/>
          <w:sz w:val="24"/>
          <w:szCs w:val="24"/>
        </w:rPr>
        <w:t xml:space="preserve">jest także prawdziwe sformułowanie, iż </w:t>
      </w:r>
      <w:r w:rsidR="000D0528">
        <w:rPr>
          <w:rFonts w:asciiTheme="minorHAnsi" w:hAnsiTheme="minorHAnsi"/>
          <w:sz w:val="24"/>
          <w:szCs w:val="24"/>
        </w:rPr>
        <w:t xml:space="preserve">orzeczenie o kształceniu specjalnym wydawane jest tylko na czas nauki. </w:t>
      </w:r>
      <w:r w:rsidR="000248AB">
        <w:rPr>
          <w:rFonts w:asciiTheme="minorHAnsi" w:hAnsiTheme="minorHAnsi"/>
          <w:sz w:val="24"/>
          <w:szCs w:val="24"/>
        </w:rPr>
        <w:t xml:space="preserve">Komisja Skarg, Wniosków i Petycji Rady Gminy Raszyn wskazuje na zapisy </w:t>
      </w:r>
      <w:r w:rsidR="00D87E88" w:rsidRPr="00D87E88">
        <w:rPr>
          <w:rFonts w:asciiTheme="minorHAnsi" w:hAnsiTheme="minorHAnsi"/>
          <w:sz w:val="24"/>
          <w:szCs w:val="24"/>
        </w:rPr>
        <w:t xml:space="preserve">§ 7. </w:t>
      </w:r>
      <w:r w:rsidR="00D87E88">
        <w:rPr>
          <w:rFonts w:asciiTheme="minorHAnsi" w:hAnsiTheme="minorHAnsi"/>
          <w:sz w:val="24"/>
          <w:szCs w:val="24"/>
        </w:rPr>
        <w:t xml:space="preserve">Ustęp </w:t>
      </w:r>
      <w:r w:rsidR="00BB680F" w:rsidRPr="00BB680F">
        <w:rPr>
          <w:rFonts w:asciiTheme="minorHAnsi" w:hAnsiTheme="minorHAnsi"/>
          <w:sz w:val="24"/>
          <w:szCs w:val="24"/>
        </w:rPr>
        <w:t xml:space="preserve">3. </w:t>
      </w:r>
      <w:r w:rsidR="007148D3">
        <w:rPr>
          <w:rFonts w:asciiTheme="minorHAnsi" w:hAnsiTheme="minorHAnsi"/>
          <w:sz w:val="24"/>
          <w:szCs w:val="24"/>
        </w:rPr>
        <w:t xml:space="preserve">Rozporządzenia Ministra </w:t>
      </w:r>
      <w:r w:rsidR="00AF3AD1">
        <w:rPr>
          <w:rFonts w:asciiTheme="minorHAnsi" w:hAnsiTheme="minorHAnsi"/>
          <w:sz w:val="24"/>
          <w:szCs w:val="24"/>
        </w:rPr>
        <w:t xml:space="preserve">Edukacji Narodowej </w:t>
      </w:r>
      <w:r w:rsidR="007148D3" w:rsidRPr="007148D3">
        <w:rPr>
          <w:rFonts w:asciiTheme="minorHAnsi" w:hAnsiTheme="minorHAnsi"/>
          <w:sz w:val="24"/>
          <w:szCs w:val="24"/>
        </w:rPr>
        <w:t>z dnia 12 lutego 2001 r.</w:t>
      </w:r>
      <w:r w:rsidR="007148D3">
        <w:rPr>
          <w:rFonts w:asciiTheme="minorHAnsi" w:hAnsiTheme="minorHAnsi"/>
          <w:sz w:val="24"/>
          <w:szCs w:val="24"/>
        </w:rPr>
        <w:t xml:space="preserve"> </w:t>
      </w:r>
      <w:r w:rsidR="007148D3" w:rsidRPr="007148D3">
        <w:rPr>
          <w:rFonts w:asciiTheme="minorHAnsi" w:hAnsiTheme="minorHAnsi"/>
          <w:sz w:val="24"/>
          <w:szCs w:val="24"/>
        </w:rPr>
        <w:t>w sprawie orzekania o potrzebie kształcenia specjalnego lub indywidualnego nauczania dzieci i młodzieży</w:t>
      </w:r>
      <w:r w:rsidR="007148D3">
        <w:rPr>
          <w:rFonts w:asciiTheme="minorHAnsi" w:hAnsiTheme="minorHAnsi"/>
          <w:sz w:val="24"/>
          <w:szCs w:val="24"/>
        </w:rPr>
        <w:t xml:space="preserve"> </w:t>
      </w:r>
      <w:r w:rsidR="007148D3" w:rsidRPr="007148D3">
        <w:rPr>
          <w:rFonts w:asciiTheme="minorHAnsi" w:hAnsiTheme="minorHAnsi"/>
          <w:sz w:val="24"/>
          <w:szCs w:val="24"/>
        </w:rPr>
        <w:t>oraz szczegółowych zasad kierowania do kształcenia specjalnego lub indywidualnego nauczania</w:t>
      </w:r>
      <w:r w:rsidR="007148D3">
        <w:rPr>
          <w:rFonts w:asciiTheme="minorHAnsi" w:hAnsiTheme="minorHAnsi"/>
          <w:sz w:val="24"/>
          <w:szCs w:val="24"/>
        </w:rPr>
        <w:t>: „</w:t>
      </w:r>
      <w:r w:rsidR="00BB680F" w:rsidRPr="00BB680F">
        <w:rPr>
          <w:rFonts w:asciiTheme="minorHAnsi" w:hAnsiTheme="minorHAnsi"/>
          <w:sz w:val="24"/>
          <w:szCs w:val="24"/>
        </w:rPr>
        <w:t>Orzeczenie o potrzebie kształcenia specjalnego</w:t>
      </w:r>
      <w:r w:rsidR="00BB680F">
        <w:rPr>
          <w:rFonts w:asciiTheme="minorHAnsi" w:hAnsiTheme="minorHAnsi"/>
          <w:sz w:val="24"/>
          <w:szCs w:val="24"/>
        </w:rPr>
        <w:t xml:space="preserve"> </w:t>
      </w:r>
      <w:r w:rsidR="00BB680F" w:rsidRPr="00BB680F">
        <w:rPr>
          <w:rFonts w:asciiTheme="minorHAnsi" w:hAnsiTheme="minorHAnsi"/>
          <w:sz w:val="24"/>
          <w:szCs w:val="24"/>
        </w:rPr>
        <w:t>wydaje si</w:t>
      </w:r>
      <w:r w:rsidR="00BB680F">
        <w:rPr>
          <w:rFonts w:asciiTheme="minorHAnsi" w:hAnsiTheme="minorHAnsi"/>
          <w:sz w:val="24"/>
          <w:szCs w:val="24"/>
        </w:rPr>
        <w:t>ę</w:t>
      </w:r>
      <w:r w:rsidR="00BB680F" w:rsidRPr="00BB680F">
        <w:rPr>
          <w:rFonts w:asciiTheme="minorHAnsi" w:hAnsiTheme="minorHAnsi"/>
          <w:sz w:val="24"/>
          <w:szCs w:val="24"/>
        </w:rPr>
        <w:t xml:space="preserve"> na okres roku szkolnego, etapu edukacyjne</w:t>
      </w:r>
      <w:r w:rsidR="00BB680F" w:rsidRPr="00BB680F">
        <w:rPr>
          <w:rFonts w:ascii="Aptos" w:hAnsi="Aptos" w:cs="Aptos"/>
          <w:sz w:val="24"/>
          <w:szCs w:val="24"/>
        </w:rPr>
        <w:t>g</w:t>
      </w:r>
      <w:r w:rsidR="00BB680F" w:rsidRPr="00BB680F">
        <w:rPr>
          <w:rFonts w:asciiTheme="minorHAnsi" w:hAnsiTheme="minorHAnsi"/>
          <w:sz w:val="24"/>
          <w:szCs w:val="24"/>
        </w:rPr>
        <w:t>o, okresu kszta</w:t>
      </w:r>
      <w:r w:rsidR="00BB680F" w:rsidRPr="00BB680F">
        <w:rPr>
          <w:rFonts w:ascii="Aptos" w:hAnsi="Aptos" w:cs="Aptos"/>
          <w:sz w:val="24"/>
          <w:szCs w:val="24"/>
        </w:rPr>
        <w:t>ł</w:t>
      </w:r>
      <w:r w:rsidR="00BB680F" w:rsidRPr="00BB680F">
        <w:rPr>
          <w:rFonts w:asciiTheme="minorHAnsi" w:hAnsiTheme="minorHAnsi"/>
          <w:sz w:val="24"/>
          <w:szCs w:val="24"/>
        </w:rPr>
        <w:t>cenia w danej szkole albo na czas nie</w:t>
      </w:r>
      <w:r w:rsidR="00BB680F" w:rsidRPr="00BB680F">
        <w:rPr>
          <w:rFonts w:ascii="Aptos" w:hAnsi="Aptos" w:cs="Aptos"/>
          <w:sz w:val="24"/>
          <w:szCs w:val="24"/>
        </w:rPr>
        <w:t>o</w:t>
      </w:r>
      <w:r w:rsidR="00BB680F" w:rsidRPr="00BB680F">
        <w:rPr>
          <w:rFonts w:asciiTheme="minorHAnsi" w:hAnsiTheme="minorHAnsi"/>
          <w:sz w:val="24"/>
          <w:szCs w:val="24"/>
        </w:rPr>
        <w:t>kreś</w:t>
      </w:r>
      <w:r w:rsidR="00BB680F" w:rsidRPr="00BB680F">
        <w:rPr>
          <w:rFonts w:ascii="Aptos" w:hAnsi="Aptos" w:cs="Aptos"/>
          <w:sz w:val="24"/>
          <w:szCs w:val="24"/>
        </w:rPr>
        <w:t>l</w:t>
      </w:r>
      <w:r w:rsidR="00BB680F" w:rsidRPr="00BB680F">
        <w:rPr>
          <w:rFonts w:asciiTheme="minorHAnsi" w:hAnsiTheme="minorHAnsi"/>
          <w:sz w:val="24"/>
          <w:szCs w:val="24"/>
        </w:rPr>
        <w:t>ony.</w:t>
      </w:r>
      <w:r w:rsidR="007148D3">
        <w:rPr>
          <w:rFonts w:asciiTheme="minorHAnsi" w:hAnsiTheme="minorHAnsi"/>
          <w:sz w:val="24"/>
          <w:szCs w:val="24"/>
        </w:rPr>
        <w:t>”</w:t>
      </w:r>
    </w:p>
    <w:p w14:paraId="41526ECB" w14:textId="77777777" w:rsidR="000248AB" w:rsidRPr="00D22C63" w:rsidRDefault="000248AB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</w:p>
    <w:p w14:paraId="20BAE40D" w14:textId="33259760" w:rsidR="003405BF" w:rsidRPr="00D22C63" w:rsidRDefault="003405BF" w:rsidP="003F2E55">
      <w:pPr>
        <w:spacing w:after="0" w:line="278" w:lineRule="auto"/>
        <w:jc w:val="both"/>
        <w:rPr>
          <w:rFonts w:asciiTheme="minorHAnsi" w:hAnsiTheme="minorHAnsi"/>
          <w:sz w:val="24"/>
          <w:szCs w:val="24"/>
        </w:rPr>
      </w:pPr>
      <w:r w:rsidRPr="00D22C63">
        <w:rPr>
          <w:rFonts w:asciiTheme="minorHAnsi" w:hAnsiTheme="minorHAnsi"/>
          <w:sz w:val="24"/>
          <w:szCs w:val="24"/>
        </w:rPr>
        <w:t xml:space="preserve">Mając powyższe na uwadze, Rada Gminy Raszyn postanawia </w:t>
      </w:r>
      <w:r w:rsidR="00FF1B8E">
        <w:rPr>
          <w:rFonts w:asciiTheme="minorHAnsi" w:hAnsiTheme="minorHAnsi"/>
          <w:sz w:val="24"/>
          <w:szCs w:val="24"/>
        </w:rPr>
        <w:t xml:space="preserve">– zgodnie z rekomendacją Komisji Skarg, Wniosków i Petycji - </w:t>
      </w:r>
      <w:r w:rsidRPr="00D22C63">
        <w:rPr>
          <w:rFonts w:asciiTheme="minorHAnsi" w:hAnsiTheme="minorHAnsi"/>
          <w:sz w:val="24"/>
          <w:szCs w:val="24"/>
        </w:rPr>
        <w:t xml:space="preserve">przekazać </w:t>
      </w:r>
      <w:r w:rsidR="00C20456">
        <w:rPr>
          <w:rFonts w:asciiTheme="minorHAnsi" w:hAnsiTheme="minorHAnsi"/>
          <w:sz w:val="24"/>
          <w:szCs w:val="24"/>
        </w:rPr>
        <w:t>wniosek P</w:t>
      </w:r>
      <w:r w:rsidR="009C3444">
        <w:rPr>
          <w:rFonts w:asciiTheme="minorHAnsi" w:hAnsiTheme="minorHAnsi"/>
          <w:sz w:val="24"/>
          <w:szCs w:val="24"/>
        </w:rPr>
        <w:t xml:space="preserve">ani W.S. </w:t>
      </w:r>
      <w:r w:rsidRPr="00D22C63">
        <w:rPr>
          <w:rFonts w:asciiTheme="minorHAnsi" w:hAnsiTheme="minorHAnsi"/>
          <w:sz w:val="24"/>
          <w:szCs w:val="24"/>
        </w:rPr>
        <w:t>do Wójt Gminy Raszyn jako organu właściwego do jego rozpatrzenia.</w:t>
      </w:r>
    </w:p>
    <w:p w14:paraId="3CCB92C7" w14:textId="77777777" w:rsidR="003405BF" w:rsidRDefault="003405BF" w:rsidP="003F2E55">
      <w:pPr>
        <w:spacing w:after="0" w:line="278" w:lineRule="auto"/>
      </w:pPr>
    </w:p>
    <w:p w14:paraId="5ADBE020" w14:textId="77777777" w:rsidR="003405BF" w:rsidRDefault="003405BF"/>
    <w:sectPr w:rsidR="0034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4411"/>
    <w:multiLevelType w:val="hybridMultilevel"/>
    <w:tmpl w:val="A83E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6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BF"/>
    <w:rsid w:val="000015EF"/>
    <w:rsid w:val="0000707A"/>
    <w:rsid w:val="00012D5C"/>
    <w:rsid w:val="000248AB"/>
    <w:rsid w:val="000412C4"/>
    <w:rsid w:val="00062B10"/>
    <w:rsid w:val="000746F8"/>
    <w:rsid w:val="000A30A7"/>
    <w:rsid w:val="000B1C16"/>
    <w:rsid w:val="000B4814"/>
    <w:rsid w:val="000C500F"/>
    <w:rsid w:val="000C6CC3"/>
    <w:rsid w:val="000D0528"/>
    <w:rsid w:val="000D0AFF"/>
    <w:rsid w:val="000D12A1"/>
    <w:rsid w:val="000E4546"/>
    <w:rsid w:val="000F2343"/>
    <w:rsid w:val="000F749A"/>
    <w:rsid w:val="000F7E94"/>
    <w:rsid w:val="00122249"/>
    <w:rsid w:val="0013032C"/>
    <w:rsid w:val="00152FAE"/>
    <w:rsid w:val="001547E6"/>
    <w:rsid w:val="00162103"/>
    <w:rsid w:val="00174E01"/>
    <w:rsid w:val="00177D13"/>
    <w:rsid w:val="001906DB"/>
    <w:rsid w:val="001A28D3"/>
    <w:rsid w:val="001A5FED"/>
    <w:rsid w:val="001C44F0"/>
    <w:rsid w:val="001D7C9D"/>
    <w:rsid w:val="001E0D47"/>
    <w:rsid w:val="001E22CE"/>
    <w:rsid w:val="001E23C4"/>
    <w:rsid w:val="001E57FA"/>
    <w:rsid w:val="00210257"/>
    <w:rsid w:val="002307AD"/>
    <w:rsid w:val="00243A50"/>
    <w:rsid w:val="00247FAE"/>
    <w:rsid w:val="00247FDB"/>
    <w:rsid w:val="002517BE"/>
    <w:rsid w:val="00263719"/>
    <w:rsid w:val="00267087"/>
    <w:rsid w:val="00276868"/>
    <w:rsid w:val="00291527"/>
    <w:rsid w:val="002C6504"/>
    <w:rsid w:val="002D0C89"/>
    <w:rsid w:val="002E6129"/>
    <w:rsid w:val="002E6A83"/>
    <w:rsid w:val="0031275F"/>
    <w:rsid w:val="00333772"/>
    <w:rsid w:val="003405BF"/>
    <w:rsid w:val="003477B7"/>
    <w:rsid w:val="003512B8"/>
    <w:rsid w:val="003D2698"/>
    <w:rsid w:val="003F2E55"/>
    <w:rsid w:val="003F3778"/>
    <w:rsid w:val="004075FE"/>
    <w:rsid w:val="004076D6"/>
    <w:rsid w:val="0045002C"/>
    <w:rsid w:val="00450FE0"/>
    <w:rsid w:val="00460289"/>
    <w:rsid w:val="004766B6"/>
    <w:rsid w:val="00493477"/>
    <w:rsid w:val="004C34D3"/>
    <w:rsid w:val="004D088D"/>
    <w:rsid w:val="00522560"/>
    <w:rsid w:val="0053579B"/>
    <w:rsid w:val="00543870"/>
    <w:rsid w:val="00545699"/>
    <w:rsid w:val="005544B3"/>
    <w:rsid w:val="00560E71"/>
    <w:rsid w:val="00571F09"/>
    <w:rsid w:val="00585B99"/>
    <w:rsid w:val="00597BA5"/>
    <w:rsid w:val="005C2331"/>
    <w:rsid w:val="005C3579"/>
    <w:rsid w:val="005D2E6A"/>
    <w:rsid w:val="005D5FFD"/>
    <w:rsid w:val="0060043E"/>
    <w:rsid w:val="00652957"/>
    <w:rsid w:val="006651FD"/>
    <w:rsid w:val="00687819"/>
    <w:rsid w:val="006A20FE"/>
    <w:rsid w:val="006B273B"/>
    <w:rsid w:val="006C5FFC"/>
    <w:rsid w:val="006D2340"/>
    <w:rsid w:val="006E0408"/>
    <w:rsid w:val="00702BEB"/>
    <w:rsid w:val="0071357C"/>
    <w:rsid w:val="007148D3"/>
    <w:rsid w:val="00723313"/>
    <w:rsid w:val="00751C45"/>
    <w:rsid w:val="00782F87"/>
    <w:rsid w:val="007957C8"/>
    <w:rsid w:val="007B42D0"/>
    <w:rsid w:val="007C47BD"/>
    <w:rsid w:val="00801D63"/>
    <w:rsid w:val="00806C4C"/>
    <w:rsid w:val="00806F01"/>
    <w:rsid w:val="008137A3"/>
    <w:rsid w:val="00852EEE"/>
    <w:rsid w:val="0088564C"/>
    <w:rsid w:val="008A40F0"/>
    <w:rsid w:val="008A6D10"/>
    <w:rsid w:val="008B3F8B"/>
    <w:rsid w:val="008B70A1"/>
    <w:rsid w:val="008D3EA0"/>
    <w:rsid w:val="008D648E"/>
    <w:rsid w:val="008E45D8"/>
    <w:rsid w:val="0090219E"/>
    <w:rsid w:val="00910071"/>
    <w:rsid w:val="00960554"/>
    <w:rsid w:val="009634FE"/>
    <w:rsid w:val="00982177"/>
    <w:rsid w:val="009A0B98"/>
    <w:rsid w:val="009C3444"/>
    <w:rsid w:val="009D0684"/>
    <w:rsid w:val="009F5009"/>
    <w:rsid w:val="00A57A36"/>
    <w:rsid w:val="00A82E4F"/>
    <w:rsid w:val="00A86EF3"/>
    <w:rsid w:val="00AA116D"/>
    <w:rsid w:val="00AA494E"/>
    <w:rsid w:val="00AA77C8"/>
    <w:rsid w:val="00AB3CB1"/>
    <w:rsid w:val="00AD6CEA"/>
    <w:rsid w:val="00AF3AD1"/>
    <w:rsid w:val="00B02562"/>
    <w:rsid w:val="00B10152"/>
    <w:rsid w:val="00B264E2"/>
    <w:rsid w:val="00B4502B"/>
    <w:rsid w:val="00B6422F"/>
    <w:rsid w:val="00B749AA"/>
    <w:rsid w:val="00B81143"/>
    <w:rsid w:val="00B813A1"/>
    <w:rsid w:val="00B94CB6"/>
    <w:rsid w:val="00B95CDE"/>
    <w:rsid w:val="00BA6320"/>
    <w:rsid w:val="00BB0743"/>
    <w:rsid w:val="00BB4DE4"/>
    <w:rsid w:val="00BB680F"/>
    <w:rsid w:val="00BC2F82"/>
    <w:rsid w:val="00BD3AE2"/>
    <w:rsid w:val="00BD71CF"/>
    <w:rsid w:val="00BD7720"/>
    <w:rsid w:val="00BE5A5C"/>
    <w:rsid w:val="00C02E6D"/>
    <w:rsid w:val="00C04747"/>
    <w:rsid w:val="00C20456"/>
    <w:rsid w:val="00C20BAB"/>
    <w:rsid w:val="00C21234"/>
    <w:rsid w:val="00C26665"/>
    <w:rsid w:val="00C266CC"/>
    <w:rsid w:val="00C31F61"/>
    <w:rsid w:val="00C32E0A"/>
    <w:rsid w:val="00C73274"/>
    <w:rsid w:val="00C750BC"/>
    <w:rsid w:val="00CA1E02"/>
    <w:rsid w:val="00D1176F"/>
    <w:rsid w:val="00D31942"/>
    <w:rsid w:val="00D33B77"/>
    <w:rsid w:val="00D4354E"/>
    <w:rsid w:val="00D46940"/>
    <w:rsid w:val="00D6473F"/>
    <w:rsid w:val="00D65214"/>
    <w:rsid w:val="00D72453"/>
    <w:rsid w:val="00D75F4C"/>
    <w:rsid w:val="00D802CD"/>
    <w:rsid w:val="00D861A9"/>
    <w:rsid w:val="00D87E88"/>
    <w:rsid w:val="00D92F51"/>
    <w:rsid w:val="00DC6E12"/>
    <w:rsid w:val="00DE0757"/>
    <w:rsid w:val="00DE4B13"/>
    <w:rsid w:val="00E10642"/>
    <w:rsid w:val="00E12C7B"/>
    <w:rsid w:val="00E248F0"/>
    <w:rsid w:val="00E30012"/>
    <w:rsid w:val="00E4097F"/>
    <w:rsid w:val="00E4180A"/>
    <w:rsid w:val="00E47F75"/>
    <w:rsid w:val="00E50AA3"/>
    <w:rsid w:val="00E51CE6"/>
    <w:rsid w:val="00E632F9"/>
    <w:rsid w:val="00E770BF"/>
    <w:rsid w:val="00E85B33"/>
    <w:rsid w:val="00E87055"/>
    <w:rsid w:val="00EA7EDC"/>
    <w:rsid w:val="00EA7F46"/>
    <w:rsid w:val="00EC5550"/>
    <w:rsid w:val="00EF2EB3"/>
    <w:rsid w:val="00F01532"/>
    <w:rsid w:val="00F03E0F"/>
    <w:rsid w:val="00F1246C"/>
    <w:rsid w:val="00F138B3"/>
    <w:rsid w:val="00F249EF"/>
    <w:rsid w:val="00F30C5A"/>
    <w:rsid w:val="00F64FAE"/>
    <w:rsid w:val="00F903BF"/>
    <w:rsid w:val="00FA1395"/>
    <w:rsid w:val="00FC5B2C"/>
    <w:rsid w:val="00FD0E64"/>
    <w:rsid w:val="00FF1B8E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78E"/>
  <w15:docId w15:val="{8CABAFAD-7330-45AE-B36D-D4EDF7CE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5BF"/>
    <w:pPr>
      <w:spacing w:line="252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5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5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5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5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5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5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5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5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4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5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40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5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40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5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40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11</cp:revision>
  <dcterms:created xsi:type="dcterms:W3CDTF">2025-07-28T10:58:00Z</dcterms:created>
  <dcterms:modified xsi:type="dcterms:W3CDTF">2025-08-18T11:56:00Z</dcterms:modified>
</cp:coreProperties>
</file>