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377F" w14:textId="77777777" w:rsidR="006D3579" w:rsidRDefault="006D3579" w:rsidP="006D3579">
      <w:pPr>
        <w:jc w:val="center"/>
        <w:rPr>
          <w:b/>
        </w:rPr>
      </w:pPr>
      <w:r w:rsidRPr="008B0151">
        <w:rPr>
          <w:b/>
        </w:rPr>
        <w:t>Uzasadnienie</w:t>
      </w:r>
    </w:p>
    <w:p w14:paraId="60B00630" w14:textId="77777777" w:rsidR="006D3579" w:rsidRDefault="006D3579" w:rsidP="006D3579">
      <w:pPr>
        <w:jc w:val="center"/>
        <w:rPr>
          <w:b/>
        </w:rPr>
      </w:pPr>
    </w:p>
    <w:p w14:paraId="6A9A5A4D" w14:textId="419858B6" w:rsidR="00E801F5" w:rsidRDefault="00E801F5" w:rsidP="00BF0C7A">
      <w:pPr>
        <w:jc w:val="both"/>
      </w:pPr>
      <w:r>
        <w:t>Na podstawie art. 38 ust. 1 ustawy z dnia 27 października 2017 r. o finansowaniu zadań oświatowych organ stanowiący jednostki samorządu terytorialnego, w drodze uchwały, ustala</w:t>
      </w:r>
    </w:p>
    <w:p w14:paraId="58B67044" w14:textId="66A02C94" w:rsidR="00E801F5" w:rsidRDefault="00E801F5" w:rsidP="00BF0C7A">
      <w:pPr>
        <w:jc w:val="both"/>
      </w:pPr>
      <w:r>
        <w:t xml:space="preserve">tryb udzielania i rozliczania dotacji, o których mowa w art. 15–21, art. 25, art. 26, art. 28–31a i art. 32 ustawy, oraz tryb przeprowadzania kontroli prawidłowości ich pobrania </w:t>
      </w:r>
      <w:r w:rsidR="00B376DF">
        <w:br/>
      </w:r>
      <w:r>
        <w:t xml:space="preserve">i wykorzystania, w tym zakres danych, które powinny być zawarte we wniosku o udzielenie dotacji i w rozliczeniu jej wykorzystania, termin przekazania informacji o liczbie </w:t>
      </w:r>
      <w:r w:rsidRPr="00E801F5">
        <w:t>odpowiednio</w:t>
      </w:r>
      <w:r>
        <w:t xml:space="preserve"> dzieci objętych wczesnym wspomaganiem rozwoju, uczniów, wychowanków, uczestników zajęć rewalidacyjno-wychowawczych, o których mowa w art. 34 ust. 2 ustawy, oraz termin </w:t>
      </w:r>
      <w:r w:rsidR="00B376DF">
        <w:br/>
      </w:r>
      <w:r>
        <w:t xml:space="preserve">i sposób rozliczenia wykorzystania dotacji. </w:t>
      </w:r>
    </w:p>
    <w:p w14:paraId="71415241" w14:textId="22C16806" w:rsidR="00BF0C7A" w:rsidRDefault="00BF0C7A" w:rsidP="00BF0C7A">
      <w:pPr>
        <w:pStyle w:val="NormalnyWeb"/>
        <w:spacing w:before="0" w:beforeAutospacing="0" w:after="0" w:afterAutospacing="0"/>
        <w:jc w:val="both"/>
      </w:pPr>
      <w:r>
        <w:t xml:space="preserve">Dotychczasowa uchwała obejmowała wyłącznie niepubliczne przedszkola i </w:t>
      </w:r>
      <w:r>
        <w:t xml:space="preserve">inne formy wychowania przedszkolnego prowadzone na terenie Gminy Raszyn przez </w:t>
      </w:r>
      <w:r>
        <w:t xml:space="preserve">osoby fizyczne </w:t>
      </w:r>
      <w:r>
        <w:t>i</w:t>
      </w:r>
      <w:r w:rsidR="00A31DD3">
        <w:t> </w:t>
      </w:r>
      <w:r>
        <w:t xml:space="preserve">osoby prawne </w:t>
      </w:r>
      <w:r>
        <w:t>niebędące jednostkami samorządu terytorialnego</w:t>
      </w:r>
      <w:r>
        <w:t>. W związku z wpisem do</w:t>
      </w:r>
      <w:r w:rsidR="00A31DD3">
        <w:t> </w:t>
      </w:r>
      <w:r>
        <w:t xml:space="preserve">rejestru szkół i placówek oświatowych niepublicznej szkoły podstawowej na terenie Gminy Raszyn zaistniała konieczność rozszerzenia i aktualizacji </w:t>
      </w:r>
      <w:r w:rsidR="00A31DD3">
        <w:t>zapisów</w:t>
      </w:r>
      <w:r>
        <w:t xml:space="preserve"> również w odniesieniu do</w:t>
      </w:r>
      <w:r w:rsidR="00A31DD3">
        <w:t> </w:t>
      </w:r>
      <w:r>
        <w:t>szkoły.</w:t>
      </w:r>
    </w:p>
    <w:p w14:paraId="71FD766E" w14:textId="77777777" w:rsidR="00BF0C7A" w:rsidRDefault="00BF0C7A" w:rsidP="00BF0C7A">
      <w:pPr>
        <w:pStyle w:val="NormalnyWeb"/>
        <w:spacing w:before="0" w:beforeAutospacing="0" w:after="0" w:afterAutospacing="0"/>
        <w:jc w:val="both"/>
      </w:pPr>
      <w:r>
        <w:t>Wobec powyższego podjęcie niniejszej uchwały jest zasadne.</w:t>
      </w:r>
    </w:p>
    <w:p w14:paraId="23B54CAE" w14:textId="77777777" w:rsidR="00BF0C7A" w:rsidRDefault="00BF0C7A" w:rsidP="00BF0C7A">
      <w:pPr>
        <w:jc w:val="both"/>
      </w:pPr>
    </w:p>
    <w:p w14:paraId="15319388" w14:textId="5C17D8EC" w:rsidR="00BF0C7A" w:rsidRDefault="00BF0C7A">
      <w:pPr>
        <w:jc w:val="both"/>
      </w:pPr>
      <w:bookmarkStart w:id="0" w:name="_GoBack"/>
      <w:bookmarkEnd w:id="0"/>
    </w:p>
    <w:sectPr w:rsidR="00BF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CEC6" w14:textId="77777777" w:rsidR="00BF0C7A" w:rsidRDefault="00BF0C7A" w:rsidP="00BF0C7A">
      <w:r>
        <w:separator/>
      </w:r>
    </w:p>
  </w:endnote>
  <w:endnote w:type="continuationSeparator" w:id="0">
    <w:p w14:paraId="0ADFE40A" w14:textId="77777777" w:rsidR="00BF0C7A" w:rsidRDefault="00BF0C7A" w:rsidP="00B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F5C3D" w14:textId="77777777" w:rsidR="00BF0C7A" w:rsidRDefault="00BF0C7A" w:rsidP="00BF0C7A">
      <w:r>
        <w:separator/>
      </w:r>
    </w:p>
  </w:footnote>
  <w:footnote w:type="continuationSeparator" w:id="0">
    <w:p w14:paraId="6EF8F86B" w14:textId="77777777" w:rsidR="00BF0C7A" w:rsidRDefault="00BF0C7A" w:rsidP="00BF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7"/>
    <w:rsid w:val="003F492F"/>
    <w:rsid w:val="004213BE"/>
    <w:rsid w:val="006D00B7"/>
    <w:rsid w:val="006D3579"/>
    <w:rsid w:val="006F670C"/>
    <w:rsid w:val="00A31DD3"/>
    <w:rsid w:val="00B21BA0"/>
    <w:rsid w:val="00B376DF"/>
    <w:rsid w:val="00BF0C7A"/>
    <w:rsid w:val="00E801F5"/>
    <w:rsid w:val="00E87C34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84DC"/>
  <w15:chartTrackingRefBased/>
  <w15:docId w15:val="{25FF74D3-78ED-4B2A-845C-5FA10BE3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35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0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0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0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0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0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0B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0B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0B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0B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0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0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0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0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D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0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D0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0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D0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00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D00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0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0B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F0C7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C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0C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Szymanowicz</dc:creator>
  <cp:keywords/>
  <dc:description/>
  <cp:lastModifiedBy>Iwona Truszkowska</cp:lastModifiedBy>
  <cp:revision>5</cp:revision>
  <dcterms:created xsi:type="dcterms:W3CDTF">2025-09-04T10:08:00Z</dcterms:created>
  <dcterms:modified xsi:type="dcterms:W3CDTF">2025-09-11T11:21:00Z</dcterms:modified>
</cp:coreProperties>
</file>