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BB94A" w14:textId="77777777" w:rsidR="00987CDF" w:rsidRPr="00987CDF" w:rsidRDefault="00987CDF" w:rsidP="00987CDF">
      <w:r w:rsidRPr="00987CDF">
        <w:t xml:space="preserve">Pani Teresa </w:t>
      </w:r>
      <w:proofErr w:type="spellStart"/>
      <w:r w:rsidRPr="00987CDF">
        <w:t>Senderowska</w:t>
      </w:r>
      <w:proofErr w:type="spellEnd"/>
      <w:r w:rsidRPr="00987CDF">
        <w:t xml:space="preserve"> </w:t>
      </w:r>
      <w:r w:rsidRPr="00987CDF">
        <w:br/>
        <w:t xml:space="preserve">Przewodnicząca Komisji Budżetu i Infrastruktury </w:t>
      </w:r>
    </w:p>
    <w:p w14:paraId="23800667" w14:textId="77777777" w:rsidR="00987CDF" w:rsidRPr="00987CDF" w:rsidRDefault="00987CDF" w:rsidP="00987CDF">
      <w:r w:rsidRPr="00987CDF">
        <w:t xml:space="preserve">  </w:t>
      </w:r>
    </w:p>
    <w:p w14:paraId="018271F1" w14:textId="77777777" w:rsidR="00987CDF" w:rsidRPr="00987CDF" w:rsidRDefault="00987CDF" w:rsidP="00987CDF">
      <w:r w:rsidRPr="00987CDF">
        <w:t>Informuję, że do Biura Rady i Sołectw wpłynął projekt uchwały, przygotowany przez radnego Andrzeja Zawistowskiego</w:t>
      </w:r>
      <w:r w:rsidRPr="00987CDF">
        <w:rPr>
          <w:b/>
          <w:bCs/>
        </w:rPr>
        <w:t>, w sprawie wyrażenia stanowiska co do udzielenia pomocy finansowej w formie dotacji celowej dla Samodzielnego Zespołu Publicznych Zakładów Lecznictwa Otwartego Warszawa-Ochota na realizację projektu pod nazwą: „Doposażenie Centrum Medycznego w Raszynie w aparaturę diagnostyczną</w:t>
      </w:r>
      <w:r w:rsidRPr="00987CDF">
        <w:t xml:space="preserve">”. Wobec powyższego, na podstawie art. 19 ust. 2, art. 21 ust. 1 i art. 22 ust. 1 ustawy z dnia 8 marca 1990 roku (Dz.U. 2025. poz. 1153) o samorządzie gminnym oraz § 13 ust. 1 i 2, § 14 ust. 1, § 21 ust. 1 i 2 oraz § 60 ust. 3 i 4 Statutu Gminy Raszyn, stanowiącego załącznik do uchwały nr XVIII/180/16 Rady Gminy Raszyn z dnia 28 stycznia 2016 roku, następnie zmienionego uchwałą nr IV/22/2018 Rady Gminy Raszyn z dnia 12 grudnia 2018 r. oraz Uchwałą nr XLV/397/2021 Rady Gminy Raszyn z dnia 16 września 2021 r. (Dz. Urz. Woj. </w:t>
      </w:r>
      <w:proofErr w:type="spellStart"/>
      <w:r w:rsidRPr="00987CDF">
        <w:t>Maz</w:t>
      </w:r>
      <w:proofErr w:type="spellEnd"/>
      <w:r w:rsidRPr="00987CDF">
        <w:t xml:space="preserve">. z 2016 r. poz. 1194 ze zm.) przekazuję przedmiotowy projekt z uwagami biura prawnego celem omówienia na posiedzeniu Komisji Budżetu i Infrastruktury i ewentualnego wypracowania przez Komisję wniosku Komisji o wprowadzenie go do porządku obrad sesji. </w:t>
      </w:r>
    </w:p>
    <w:p w14:paraId="0459D9D6" w14:textId="77777777" w:rsidR="00987CDF" w:rsidRPr="00987CDF" w:rsidRDefault="00987CDF" w:rsidP="00987CDF">
      <w:r w:rsidRPr="00987CDF">
        <w:t xml:space="preserve">Jednocześnie przypominam, że aby dany projekt został umieszczony przeze mnie w porządku obrad sesji, wniosek Komisji musi wpłynąć do mnie na siedem dni przed sesją. Najbliższa planowana jest na 23 października 2025 r. Proszę zatem, jeśli Komisja podejmie decyzję o wyjściu z taką inicjatywą uchwałodawczą na najbliższą sesję, aby wniosek wpłynął do Biura Rady i Sołectw przed 16 października. </w:t>
      </w:r>
    </w:p>
    <w:p w14:paraId="44EDC7A7" w14:textId="77777777" w:rsidR="00893F40" w:rsidRDefault="00893F40"/>
    <w:sectPr w:rsidR="00893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CDF"/>
    <w:rsid w:val="00483399"/>
    <w:rsid w:val="005110FC"/>
    <w:rsid w:val="00893F40"/>
    <w:rsid w:val="00987CDF"/>
    <w:rsid w:val="00A2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47ED7"/>
  <w15:chartTrackingRefBased/>
  <w15:docId w15:val="{B67BFC9F-C807-4097-B87E-CDB8983C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7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7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7C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7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7C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7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7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7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7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7C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7C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7C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7CD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7CD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7C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7C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7C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7C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7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7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7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7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7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7C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7C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7CD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7C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7CD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7C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Bednarczyk</dc:creator>
  <cp:keywords/>
  <dc:description/>
  <cp:lastModifiedBy>Joanna Bednarczyk</cp:lastModifiedBy>
  <cp:revision>1</cp:revision>
  <dcterms:created xsi:type="dcterms:W3CDTF">2025-10-14T12:09:00Z</dcterms:created>
  <dcterms:modified xsi:type="dcterms:W3CDTF">2025-10-14T12:10:00Z</dcterms:modified>
</cp:coreProperties>
</file>