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71716" w14:textId="2A50F348" w:rsidR="00F0123A" w:rsidRPr="00F0123A" w:rsidRDefault="00F0123A" w:rsidP="00F0123A">
      <w:pPr>
        <w:jc w:val="center"/>
        <w:rPr>
          <w:rFonts w:ascii="Arial" w:hAnsi="Arial" w:cs="Arial"/>
          <w:b/>
          <w:bCs/>
          <w:i/>
          <w:iCs/>
        </w:rPr>
      </w:pPr>
      <w:r w:rsidRPr="00F0123A">
        <w:rPr>
          <w:rFonts w:ascii="Arial" w:hAnsi="Arial" w:cs="Arial"/>
          <w:b/>
          <w:bCs/>
          <w:i/>
          <w:iCs/>
        </w:rPr>
        <w:t xml:space="preserve">Uzasadnienie do Uchwały Nr </w:t>
      </w:r>
      <w:r>
        <w:rPr>
          <w:rFonts w:ascii="Arial" w:hAnsi="Arial" w:cs="Arial"/>
          <w:b/>
          <w:bCs/>
          <w:i/>
          <w:iCs/>
        </w:rPr>
        <w:t>…../……</w:t>
      </w:r>
      <w:r w:rsidRPr="00F0123A">
        <w:rPr>
          <w:rFonts w:ascii="Arial" w:hAnsi="Arial" w:cs="Arial"/>
          <w:b/>
          <w:bCs/>
          <w:i/>
          <w:iCs/>
        </w:rPr>
        <w:t xml:space="preserve">/2025 </w:t>
      </w:r>
      <w:r w:rsidRPr="00F0123A">
        <w:rPr>
          <w:rFonts w:ascii="Arial" w:hAnsi="Arial" w:cs="Arial"/>
          <w:b/>
          <w:bCs/>
          <w:i/>
          <w:iCs/>
        </w:rPr>
        <w:br/>
        <w:t xml:space="preserve">Rady Gminy Raszyn </w:t>
      </w:r>
      <w:r w:rsidRPr="00F0123A">
        <w:rPr>
          <w:rFonts w:ascii="Arial" w:hAnsi="Arial" w:cs="Arial"/>
          <w:b/>
          <w:bCs/>
          <w:i/>
          <w:iCs/>
        </w:rPr>
        <w:br/>
        <w:t xml:space="preserve">z dnia </w:t>
      </w:r>
      <w:r>
        <w:rPr>
          <w:rFonts w:ascii="Arial" w:hAnsi="Arial" w:cs="Arial"/>
          <w:b/>
          <w:bCs/>
          <w:i/>
          <w:iCs/>
        </w:rPr>
        <w:t>23 października</w:t>
      </w:r>
      <w:r w:rsidRPr="00F0123A">
        <w:rPr>
          <w:rFonts w:ascii="Arial" w:hAnsi="Arial" w:cs="Arial"/>
          <w:b/>
          <w:bCs/>
          <w:i/>
          <w:iCs/>
        </w:rPr>
        <w:t xml:space="preserve"> 2025 r.</w:t>
      </w:r>
    </w:p>
    <w:p w14:paraId="4E2D86E6" w14:textId="77777777" w:rsidR="00F0123A" w:rsidRPr="00F0123A" w:rsidRDefault="00F0123A" w:rsidP="00F0123A">
      <w:pPr>
        <w:jc w:val="both"/>
        <w:rPr>
          <w:rFonts w:ascii="Arial" w:hAnsi="Arial" w:cs="Arial"/>
          <w:b/>
          <w:bCs/>
          <w:i/>
          <w:iCs/>
        </w:rPr>
      </w:pPr>
    </w:p>
    <w:p w14:paraId="439D1293" w14:textId="2B552FDA" w:rsidR="00F0123A" w:rsidRPr="00F0123A" w:rsidRDefault="00F0123A" w:rsidP="00F0123A">
      <w:pPr>
        <w:jc w:val="both"/>
        <w:rPr>
          <w:rFonts w:ascii="Arial" w:hAnsi="Arial" w:cs="Arial"/>
        </w:rPr>
      </w:pPr>
      <w:r w:rsidRPr="00F0123A">
        <w:rPr>
          <w:rFonts w:ascii="Arial" w:hAnsi="Arial" w:cs="Arial"/>
        </w:rPr>
        <w:tab/>
      </w:r>
      <w:r w:rsidRPr="006476DA">
        <w:rPr>
          <w:rFonts w:ascii="Arial" w:hAnsi="Arial" w:cs="Arial"/>
        </w:rPr>
        <w:t xml:space="preserve">Proponowane zmiany dotyczą zwiększenia planu dochodów i planu wydatków budżetu Gminy Raszyn na rok 2025 o kwotę </w:t>
      </w:r>
      <w:r w:rsidR="00E10D3F" w:rsidRPr="006476DA">
        <w:rPr>
          <w:rFonts w:ascii="Arial" w:hAnsi="Arial" w:cs="Arial"/>
        </w:rPr>
        <w:t>962 852,20</w:t>
      </w:r>
      <w:r w:rsidRPr="006476DA">
        <w:rPr>
          <w:rFonts w:ascii="Arial" w:hAnsi="Arial" w:cs="Arial"/>
        </w:rPr>
        <w:t xml:space="preserve"> zł. Plan dochodów po zmianie wynosi 2</w:t>
      </w:r>
      <w:r w:rsidR="00E10D3F" w:rsidRPr="006476DA">
        <w:rPr>
          <w:rFonts w:ascii="Arial" w:hAnsi="Arial" w:cs="Arial"/>
        </w:rPr>
        <w:t>42 679 447,60</w:t>
      </w:r>
      <w:r w:rsidRPr="006476DA">
        <w:rPr>
          <w:rFonts w:ascii="Arial" w:hAnsi="Arial" w:cs="Arial"/>
        </w:rPr>
        <w:t xml:space="preserve"> zł, z tego dochody bieżące </w:t>
      </w:r>
      <w:r w:rsidR="00E10D3F" w:rsidRPr="006476DA">
        <w:rPr>
          <w:rFonts w:ascii="Arial" w:hAnsi="Arial" w:cs="Arial"/>
        </w:rPr>
        <w:t xml:space="preserve">zwiększa się o kwotę 70 175,20 zł do wysokości </w:t>
      </w:r>
      <w:r w:rsidRPr="006476DA">
        <w:rPr>
          <w:rFonts w:ascii="Arial" w:hAnsi="Arial" w:cs="Arial"/>
        </w:rPr>
        <w:t>23</w:t>
      </w:r>
      <w:r w:rsidR="00E10D3F" w:rsidRPr="006476DA">
        <w:rPr>
          <w:rFonts w:ascii="Arial" w:hAnsi="Arial" w:cs="Arial"/>
        </w:rPr>
        <w:t>7 364 364,60</w:t>
      </w:r>
      <w:r w:rsidRPr="006476DA">
        <w:rPr>
          <w:rFonts w:ascii="Arial" w:hAnsi="Arial" w:cs="Arial"/>
        </w:rPr>
        <w:t xml:space="preserve"> zł</w:t>
      </w:r>
      <w:r w:rsidR="00E10D3F" w:rsidRPr="006476DA">
        <w:rPr>
          <w:rFonts w:ascii="Arial" w:hAnsi="Arial" w:cs="Arial"/>
        </w:rPr>
        <w:t xml:space="preserve"> oraz d</w:t>
      </w:r>
      <w:r w:rsidRPr="006476DA">
        <w:rPr>
          <w:rFonts w:ascii="Arial" w:hAnsi="Arial" w:cs="Arial"/>
        </w:rPr>
        <w:t>ochody majątkowe</w:t>
      </w:r>
      <w:r w:rsidR="00E10D3F" w:rsidRPr="006476DA">
        <w:rPr>
          <w:rFonts w:ascii="Arial" w:hAnsi="Arial" w:cs="Arial"/>
        </w:rPr>
        <w:t xml:space="preserve"> zwiększa się o kwotę 892 677,00 zł do wysokości 5</w:t>
      </w:r>
      <w:r w:rsidR="006476DA" w:rsidRPr="006476DA">
        <w:rPr>
          <w:rFonts w:ascii="Arial" w:hAnsi="Arial" w:cs="Arial"/>
        </w:rPr>
        <w:t xml:space="preserve"> 315 083,00 zł. </w:t>
      </w:r>
      <w:r w:rsidRPr="006476DA">
        <w:rPr>
          <w:rFonts w:ascii="Arial" w:hAnsi="Arial" w:cs="Arial"/>
        </w:rPr>
        <w:t>Plan wydatków po zmianie wynosi 27</w:t>
      </w:r>
      <w:r w:rsidR="006476DA" w:rsidRPr="006476DA">
        <w:rPr>
          <w:rFonts w:ascii="Arial" w:hAnsi="Arial" w:cs="Arial"/>
        </w:rPr>
        <w:t>3 767 199,60</w:t>
      </w:r>
      <w:r w:rsidRPr="006476DA">
        <w:rPr>
          <w:rFonts w:ascii="Arial" w:hAnsi="Arial" w:cs="Arial"/>
        </w:rPr>
        <w:t xml:space="preserve"> zł. Plan wydatków bieżących zwiększa się o  kwotę </w:t>
      </w:r>
      <w:r w:rsidR="006476DA" w:rsidRPr="006476DA">
        <w:rPr>
          <w:rFonts w:ascii="Arial" w:hAnsi="Arial" w:cs="Arial"/>
        </w:rPr>
        <w:t xml:space="preserve">1 205 352,20 </w:t>
      </w:r>
      <w:r w:rsidRPr="006476DA">
        <w:rPr>
          <w:rFonts w:ascii="Arial" w:hAnsi="Arial" w:cs="Arial"/>
        </w:rPr>
        <w:t>zł do wysokości 2</w:t>
      </w:r>
      <w:r w:rsidR="006476DA" w:rsidRPr="006476DA">
        <w:rPr>
          <w:rFonts w:ascii="Arial" w:hAnsi="Arial" w:cs="Arial"/>
        </w:rPr>
        <w:t>22 609 970,60</w:t>
      </w:r>
      <w:r w:rsidRPr="006476DA">
        <w:rPr>
          <w:rFonts w:ascii="Arial" w:hAnsi="Arial" w:cs="Arial"/>
        </w:rPr>
        <w:t xml:space="preserve"> zł oraz z</w:t>
      </w:r>
      <w:r w:rsidR="006476DA" w:rsidRPr="006476DA">
        <w:rPr>
          <w:rFonts w:ascii="Arial" w:hAnsi="Arial" w:cs="Arial"/>
        </w:rPr>
        <w:t>mniejsza</w:t>
      </w:r>
      <w:r w:rsidRPr="006476DA">
        <w:rPr>
          <w:rFonts w:ascii="Arial" w:hAnsi="Arial" w:cs="Arial"/>
        </w:rPr>
        <w:t xml:space="preserve"> się o kwotę </w:t>
      </w:r>
      <w:r w:rsidR="006476DA" w:rsidRPr="006476DA">
        <w:rPr>
          <w:rFonts w:ascii="Arial" w:hAnsi="Arial" w:cs="Arial"/>
        </w:rPr>
        <w:t>242 5000,00</w:t>
      </w:r>
      <w:r w:rsidRPr="006476DA">
        <w:rPr>
          <w:rFonts w:ascii="Arial" w:hAnsi="Arial" w:cs="Arial"/>
        </w:rPr>
        <w:t xml:space="preserve"> zł do wysokości 51</w:t>
      </w:r>
      <w:r w:rsidR="006476DA" w:rsidRPr="006476DA">
        <w:rPr>
          <w:rFonts w:ascii="Arial" w:hAnsi="Arial" w:cs="Arial"/>
        </w:rPr>
        <w:t> 157 229</w:t>
      </w:r>
      <w:r w:rsidRPr="006476DA">
        <w:rPr>
          <w:rFonts w:ascii="Arial" w:hAnsi="Arial" w:cs="Arial"/>
        </w:rPr>
        <w:t>,00 zł plan wydatków majątkowych.</w:t>
      </w:r>
      <w:r w:rsidRPr="00F0123A">
        <w:rPr>
          <w:rFonts w:ascii="Arial" w:hAnsi="Arial" w:cs="Arial"/>
        </w:rPr>
        <w:t xml:space="preserve">  </w:t>
      </w:r>
    </w:p>
    <w:p w14:paraId="7BDE7641" w14:textId="77777777" w:rsidR="00F0123A" w:rsidRDefault="00F0123A" w:rsidP="00F0123A">
      <w:pPr>
        <w:jc w:val="both"/>
        <w:rPr>
          <w:rFonts w:ascii="Arial" w:hAnsi="Arial" w:cs="Arial"/>
          <w:i/>
          <w:iCs/>
        </w:rPr>
      </w:pPr>
      <w:r w:rsidRPr="00F0123A">
        <w:rPr>
          <w:rFonts w:ascii="Arial" w:hAnsi="Arial" w:cs="Arial"/>
          <w:i/>
          <w:iCs/>
        </w:rPr>
        <w:t xml:space="preserve">Zmiany w planie dochodów bieżących obejmują: </w:t>
      </w:r>
    </w:p>
    <w:p w14:paraId="5E63DDE9" w14:textId="77777777" w:rsidR="00282BC4" w:rsidRDefault="00F0123A" w:rsidP="00F0123A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Dział 756 – Dochody od osób prawnych, od osób fizycznych i od innych jednostek nieposiadających osobowości prawnej oraz wydatki związane z ich poborem – zwiększenie o kwotę 50 976,00 zł z tytułu opłaty za zezwolenie na sprzedaż napojów alkoholowych w obrocie hurtowym </w:t>
      </w:r>
      <w:r w:rsidR="00282BC4">
        <w:rPr>
          <w:rFonts w:ascii="Arial" w:hAnsi="Arial" w:cs="Arial"/>
        </w:rPr>
        <w:t>– kwota przekazana przez Krajową Administrację Skarbową w wysokości 50 % od sprzedaż alkoholu prowadzonego na terenie gminy Raszyn.</w:t>
      </w:r>
    </w:p>
    <w:p w14:paraId="60F21EC6" w14:textId="77777777" w:rsidR="00282BC4" w:rsidRDefault="00282BC4" w:rsidP="00F0123A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Dział 801 – Oświata i wychowanie – zmniejszenie planu dochodów o kwotę 200 000,00 zł. Zmiana dotyczy opłat za sprzedaż posiłków w przedszkolu. </w:t>
      </w:r>
    </w:p>
    <w:p w14:paraId="3A7EBD86" w14:textId="7E6A9CC8" w:rsidR="00F0123A" w:rsidRDefault="00282BC4" w:rsidP="00F0123A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Dział 855 – Rodzina – zwiększenie o kwotę</w:t>
      </w:r>
      <w:r w:rsidR="00E87B5B">
        <w:rPr>
          <w:rFonts w:ascii="Arial" w:hAnsi="Arial" w:cs="Arial"/>
        </w:rPr>
        <w:t xml:space="preserve"> 219 199,20 zł z tytułu </w:t>
      </w:r>
      <w:r w:rsidR="00795F8C">
        <w:rPr>
          <w:rFonts w:ascii="Arial" w:hAnsi="Arial" w:cs="Arial"/>
        </w:rPr>
        <w:t>dotacj</w:t>
      </w:r>
      <w:r w:rsidR="00021795">
        <w:rPr>
          <w:rFonts w:ascii="Arial" w:hAnsi="Arial" w:cs="Arial"/>
        </w:rPr>
        <w:t>i</w:t>
      </w:r>
      <w:r w:rsidR="00795F8C">
        <w:rPr>
          <w:rFonts w:ascii="Arial" w:hAnsi="Arial" w:cs="Arial"/>
        </w:rPr>
        <w:t xml:space="preserve"> </w:t>
      </w:r>
      <w:r w:rsidR="00021795">
        <w:rPr>
          <w:rFonts w:ascii="Arial" w:hAnsi="Arial" w:cs="Arial"/>
        </w:rPr>
        <w:t xml:space="preserve">na dofinansowanie </w:t>
      </w:r>
      <w:r>
        <w:rPr>
          <w:rFonts w:ascii="Arial" w:hAnsi="Arial" w:cs="Arial"/>
        </w:rPr>
        <w:t xml:space="preserve"> </w:t>
      </w:r>
      <w:r w:rsidR="00021795">
        <w:rPr>
          <w:rFonts w:ascii="Arial" w:hAnsi="Arial" w:cs="Arial"/>
        </w:rPr>
        <w:t>zadań ostatecznych odbiorców w ramach Programu rozwoju instytucji opieki nad dziećmi w wieku do lat 3 Aktywny Maluch 2022 – 2029 dotyczącej funkcjonowania nowoutworzonych miejsc opieki, współfinansowanych z Europejskiego Funduszu Społecznego Plus</w:t>
      </w:r>
      <w:r w:rsidR="00E87B5B">
        <w:rPr>
          <w:rFonts w:ascii="Arial" w:hAnsi="Arial" w:cs="Arial"/>
        </w:rPr>
        <w:t xml:space="preserve">. </w:t>
      </w:r>
    </w:p>
    <w:p w14:paraId="328EFF4B" w14:textId="3D0A64A6" w:rsidR="00E87B5B" w:rsidRPr="00E87B5B" w:rsidRDefault="00E87B5B" w:rsidP="00E87B5B">
      <w:pPr>
        <w:jc w:val="both"/>
        <w:rPr>
          <w:rFonts w:ascii="Arial" w:hAnsi="Arial" w:cs="Arial"/>
          <w:i/>
          <w:iCs/>
        </w:rPr>
      </w:pPr>
      <w:r w:rsidRPr="00E87B5B">
        <w:rPr>
          <w:rFonts w:ascii="Arial" w:hAnsi="Arial" w:cs="Arial"/>
          <w:i/>
          <w:iCs/>
        </w:rPr>
        <w:t xml:space="preserve">Zmiany w planie dochodów majątkowych obejmują: </w:t>
      </w:r>
    </w:p>
    <w:p w14:paraId="33BEE328" w14:textId="29F97606" w:rsidR="00C16C81" w:rsidRDefault="00E87B5B" w:rsidP="00E87B5B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Dział 754 – Bezpieczeństwo publiczne i ochrona przeciwpożarowa – zwiększenie o kwotę 892 677,00 zł – dotacja celowa </w:t>
      </w:r>
      <w:r w:rsidR="008F2888">
        <w:rPr>
          <w:rFonts w:ascii="Arial" w:hAnsi="Arial" w:cs="Arial"/>
        </w:rPr>
        <w:t xml:space="preserve">stanowiąca zwrot środków poniesionych przez gminę </w:t>
      </w:r>
      <w:r w:rsidR="00AF5F6E">
        <w:rPr>
          <w:rFonts w:ascii="Arial" w:hAnsi="Arial" w:cs="Arial"/>
        </w:rPr>
        <w:br/>
      </w:r>
      <w:r w:rsidR="008F2888">
        <w:rPr>
          <w:rFonts w:ascii="Arial" w:hAnsi="Arial" w:cs="Arial"/>
        </w:rPr>
        <w:t xml:space="preserve">w roku 2024 na zakup samochodu ratowniczo – gaśniczego dla OSP Falenty. </w:t>
      </w:r>
    </w:p>
    <w:p w14:paraId="24926E31" w14:textId="77777777" w:rsidR="00C16C81" w:rsidRPr="00F0123A" w:rsidRDefault="00C16C81" w:rsidP="00C16C81">
      <w:pPr>
        <w:pStyle w:val="Akapitzlist"/>
        <w:ind w:left="0"/>
        <w:jc w:val="both"/>
        <w:rPr>
          <w:rFonts w:ascii="Arial" w:hAnsi="Arial" w:cs="Arial"/>
        </w:rPr>
      </w:pPr>
    </w:p>
    <w:p w14:paraId="5171E373" w14:textId="77777777" w:rsidR="00F0123A" w:rsidRPr="00F0123A" w:rsidRDefault="00F0123A" w:rsidP="00F0123A">
      <w:pPr>
        <w:jc w:val="both"/>
        <w:rPr>
          <w:rFonts w:ascii="Arial" w:hAnsi="Arial" w:cs="Arial"/>
          <w:i/>
          <w:iCs/>
        </w:rPr>
      </w:pPr>
      <w:r w:rsidRPr="00F0123A">
        <w:rPr>
          <w:rFonts w:ascii="Arial" w:hAnsi="Arial" w:cs="Arial"/>
          <w:i/>
          <w:iCs/>
        </w:rPr>
        <w:t xml:space="preserve">Zmiany w planie wydatków bieżących obejmują: </w:t>
      </w:r>
    </w:p>
    <w:p w14:paraId="42633ADA" w14:textId="7CEE76AC" w:rsidR="00F0123A" w:rsidRPr="006C162D" w:rsidRDefault="00F0123A" w:rsidP="006C162D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6C162D">
        <w:rPr>
          <w:rFonts w:ascii="Arial" w:hAnsi="Arial" w:cs="Arial"/>
        </w:rPr>
        <w:t xml:space="preserve">Dział 700 – Gospodarka mieszkaniowa – zwiększa się plan wydatków o kwotę </w:t>
      </w:r>
      <w:r w:rsidR="006C162D">
        <w:rPr>
          <w:rFonts w:ascii="Arial" w:hAnsi="Arial" w:cs="Arial"/>
        </w:rPr>
        <w:t>52 500,00</w:t>
      </w:r>
      <w:r w:rsidRPr="006C162D">
        <w:rPr>
          <w:rFonts w:ascii="Arial" w:hAnsi="Arial" w:cs="Arial"/>
        </w:rPr>
        <w:t xml:space="preserve"> zł na zakup energii</w:t>
      </w:r>
      <w:r w:rsidR="006C162D">
        <w:rPr>
          <w:rFonts w:ascii="Arial" w:hAnsi="Arial" w:cs="Arial"/>
        </w:rPr>
        <w:t>, remonty i pozostałe usługi - utrzymanie</w:t>
      </w:r>
      <w:r w:rsidRPr="006C162D">
        <w:rPr>
          <w:rFonts w:ascii="Arial" w:hAnsi="Arial" w:cs="Arial"/>
        </w:rPr>
        <w:t xml:space="preserve"> budynków komunalnych</w:t>
      </w:r>
      <w:r w:rsidR="006C162D">
        <w:rPr>
          <w:rFonts w:ascii="Arial" w:hAnsi="Arial" w:cs="Arial"/>
        </w:rPr>
        <w:t>,</w:t>
      </w:r>
    </w:p>
    <w:p w14:paraId="645222F7" w14:textId="46A539F8" w:rsidR="00F0123A" w:rsidRPr="00F0123A" w:rsidRDefault="00F0123A" w:rsidP="006C162D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F0123A">
        <w:rPr>
          <w:rFonts w:ascii="Arial" w:hAnsi="Arial" w:cs="Arial"/>
        </w:rPr>
        <w:t xml:space="preserve">Dział 750 –Administracja publiczna – </w:t>
      </w:r>
      <w:r w:rsidR="006C162D">
        <w:rPr>
          <w:rFonts w:ascii="Arial" w:hAnsi="Arial" w:cs="Arial"/>
        </w:rPr>
        <w:t xml:space="preserve">zwiększa się plan wydatków o kwotę 110 000,00 zł na opłaty z tytułu zużycia energii cieplnej, gazu i wody. </w:t>
      </w:r>
    </w:p>
    <w:p w14:paraId="3E144B80" w14:textId="75507ABB" w:rsidR="00F0123A" w:rsidRPr="00F0123A" w:rsidRDefault="00F0123A" w:rsidP="006C162D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F0123A">
        <w:rPr>
          <w:rFonts w:ascii="Arial" w:hAnsi="Arial" w:cs="Arial"/>
        </w:rPr>
        <w:t xml:space="preserve">Dział 754 – Bezpieczeństwo publiczne i ochrona przeciwpożarowa – zwiększenie o kwotę </w:t>
      </w:r>
      <w:r w:rsidR="006C162D">
        <w:rPr>
          <w:rFonts w:ascii="Arial" w:hAnsi="Arial" w:cs="Arial"/>
        </w:rPr>
        <w:t xml:space="preserve">37 500,00 </w:t>
      </w:r>
      <w:r w:rsidRPr="00F0123A">
        <w:rPr>
          <w:rFonts w:ascii="Arial" w:hAnsi="Arial" w:cs="Arial"/>
        </w:rPr>
        <w:t xml:space="preserve">zł planu na </w:t>
      </w:r>
      <w:r w:rsidR="006C162D">
        <w:rPr>
          <w:rFonts w:ascii="Arial" w:hAnsi="Arial" w:cs="Arial"/>
        </w:rPr>
        <w:t xml:space="preserve">naprawy specjalistycznego sprzętu i samochodów wykorzystywanych na potrzeby </w:t>
      </w:r>
      <w:r w:rsidR="00F1146F">
        <w:rPr>
          <w:rFonts w:ascii="Arial" w:hAnsi="Arial" w:cs="Arial"/>
        </w:rPr>
        <w:t>OSP</w:t>
      </w:r>
      <w:r w:rsidR="006C162D">
        <w:rPr>
          <w:rFonts w:ascii="Arial" w:hAnsi="Arial" w:cs="Arial"/>
        </w:rPr>
        <w:t xml:space="preserve"> oraz na badania lekarskie</w:t>
      </w:r>
      <w:r w:rsidR="00F1146F">
        <w:rPr>
          <w:rFonts w:ascii="Arial" w:hAnsi="Arial" w:cs="Arial"/>
        </w:rPr>
        <w:t xml:space="preserve"> członków OSP</w:t>
      </w:r>
      <w:r w:rsidR="006C162D">
        <w:rPr>
          <w:rFonts w:ascii="Arial" w:hAnsi="Arial" w:cs="Arial"/>
        </w:rPr>
        <w:t xml:space="preserve"> </w:t>
      </w:r>
      <w:r w:rsidRPr="00F0123A">
        <w:rPr>
          <w:rFonts w:ascii="Arial" w:hAnsi="Arial" w:cs="Arial"/>
        </w:rPr>
        <w:t>.</w:t>
      </w:r>
    </w:p>
    <w:p w14:paraId="34CE0F8E" w14:textId="77777777" w:rsidR="0055762A" w:rsidRDefault="00F0123A" w:rsidP="006C162D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F0123A">
        <w:rPr>
          <w:rFonts w:ascii="Arial" w:hAnsi="Arial" w:cs="Arial"/>
        </w:rPr>
        <w:t xml:space="preserve">Dział 801 – Oświata i wychowanie – zwiększenie planu </w:t>
      </w:r>
      <w:r w:rsidR="00F1146F">
        <w:rPr>
          <w:rFonts w:ascii="Arial" w:hAnsi="Arial" w:cs="Arial"/>
        </w:rPr>
        <w:t xml:space="preserve">o kwotę 1 004 376,00 zł oraz przeniesienia między §§ w ramach rozdziałów dokonano na wnioski kierowników jednostek oświatowych. Zmiany spowodowane zmianami do arkuszy organizacyjnych roku szkolnego 2025/2026. Ponadto dokonano zwiększenia planu na zakup paliwa do </w:t>
      </w:r>
      <w:r w:rsidR="00F1146F">
        <w:rPr>
          <w:rFonts w:ascii="Arial" w:hAnsi="Arial" w:cs="Arial"/>
        </w:rPr>
        <w:lastRenderedPageBreak/>
        <w:t xml:space="preserve">autobusów szkolnych oraz zwrot kosztów dowożenia dzieci niepełnosprawnych do placówek oświatowych przez rodziców. </w:t>
      </w:r>
    </w:p>
    <w:p w14:paraId="2BA14B50" w14:textId="06923F78" w:rsidR="00F0123A" w:rsidRPr="00F0123A" w:rsidRDefault="0055762A" w:rsidP="006C162D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Dział 851 – Ochrona zdrowia – zwiększa się plan wydatków o kwotę 50 976,00 zł z tytułu opłaty za zezwolenie na sprzedaż napojów alkoholowych oraz dokonuje się przesunięć między paragrafami – zwiększenie planu w § 4260 i § 4300 – mające na celu zabezpieczenia środków na organizację lodowiska w sezonie zimowym 2025/2026. </w:t>
      </w:r>
      <w:r w:rsidR="00F1146F">
        <w:rPr>
          <w:rFonts w:ascii="Arial" w:hAnsi="Arial" w:cs="Arial"/>
        </w:rPr>
        <w:t xml:space="preserve"> </w:t>
      </w:r>
    </w:p>
    <w:p w14:paraId="29E83C4E" w14:textId="77777777" w:rsidR="00092745" w:rsidRDefault="00F0123A" w:rsidP="006C162D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F0123A">
        <w:rPr>
          <w:rFonts w:ascii="Arial" w:hAnsi="Arial" w:cs="Arial"/>
        </w:rPr>
        <w:t xml:space="preserve">Dział </w:t>
      </w:r>
      <w:r w:rsidR="00F1146F">
        <w:rPr>
          <w:rFonts w:ascii="Arial" w:hAnsi="Arial" w:cs="Arial"/>
        </w:rPr>
        <w:t>921</w:t>
      </w:r>
      <w:r w:rsidRPr="00F0123A">
        <w:rPr>
          <w:rFonts w:ascii="Arial" w:hAnsi="Arial" w:cs="Arial"/>
        </w:rPr>
        <w:t xml:space="preserve"> – </w:t>
      </w:r>
      <w:r w:rsidR="00F1146F">
        <w:rPr>
          <w:rFonts w:ascii="Arial" w:hAnsi="Arial" w:cs="Arial"/>
        </w:rPr>
        <w:t>Kultura i ochrona dziedzictwa narodowego</w:t>
      </w:r>
      <w:r w:rsidRPr="00F0123A">
        <w:rPr>
          <w:rFonts w:ascii="Arial" w:hAnsi="Arial" w:cs="Arial"/>
        </w:rPr>
        <w:t xml:space="preserve"> – zmniejsza się o kwotę </w:t>
      </w:r>
      <w:r w:rsidR="00F1146F">
        <w:rPr>
          <w:rFonts w:ascii="Arial" w:hAnsi="Arial" w:cs="Arial"/>
        </w:rPr>
        <w:t>7</w:t>
      </w:r>
      <w:r w:rsidRPr="00F0123A">
        <w:rPr>
          <w:rFonts w:ascii="Arial" w:hAnsi="Arial" w:cs="Arial"/>
        </w:rPr>
        <w:t xml:space="preserve">0 000,00 zł plan na </w:t>
      </w:r>
      <w:r w:rsidR="00092745">
        <w:rPr>
          <w:rFonts w:ascii="Arial" w:hAnsi="Arial" w:cs="Arial"/>
        </w:rPr>
        <w:t>zadania z zakresu ochrony dziedzictwa narodowego.</w:t>
      </w:r>
    </w:p>
    <w:p w14:paraId="65D2FF6C" w14:textId="679C7E36" w:rsidR="00F0123A" w:rsidRDefault="00092745" w:rsidP="00092745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Dział 926 – Kultura fizyczna – przeniesienia w planie dokonano na wniosek dyrektora CSR. </w:t>
      </w:r>
      <w:r w:rsidR="00AF5F6E">
        <w:rPr>
          <w:rFonts w:ascii="Arial" w:hAnsi="Arial" w:cs="Arial"/>
        </w:rPr>
        <w:t xml:space="preserve">Przesunięte środki – głównie z § 4260 – zakup energii – przeznacza się na remont łazienek na pływalni. </w:t>
      </w:r>
    </w:p>
    <w:p w14:paraId="15E3C6B7" w14:textId="77777777" w:rsidR="00092745" w:rsidRPr="00F0123A" w:rsidRDefault="00092745" w:rsidP="00092745">
      <w:pPr>
        <w:ind w:left="360"/>
        <w:jc w:val="both"/>
        <w:rPr>
          <w:rFonts w:ascii="Arial" w:hAnsi="Arial" w:cs="Arial"/>
        </w:rPr>
      </w:pPr>
    </w:p>
    <w:p w14:paraId="75B1EF27" w14:textId="46309498" w:rsidR="00AF5F6E" w:rsidRDefault="00F0123A" w:rsidP="00F0123A">
      <w:pPr>
        <w:jc w:val="both"/>
        <w:rPr>
          <w:rFonts w:ascii="Arial" w:hAnsi="Arial" w:cs="Arial"/>
          <w:i/>
          <w:iCs/>
        </w:rPr>
      </w:pPr>
      <w:r w:rsidRPr="00F0123A">
        <w:rPr>
          <w:rFonts w:ascii="Arial" w:hAnsi="Arial" w:cs="Arial"/>
          <w:i/>
          <w:iCs/>
        </w:rPr>
        <w:t xml:space="preserve">Zmiany w planie wydatków majątkowych obejmują: </w:t>
      </w:r>
    </w:p>
    <w:p w14:paraId="44AAEA62" w14:textId="77777777" w:rsidR="00AF5F6E" w:rsidRPr="00AB5BBF" w:rsidRDefault="00AF5F6E" w:rsidP="00AF5F6E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AB5BBF">
        <w:rPr>
          <w:rFonts w:ascii="Arial" w:hAnsi="Arial" w:cs="Arial"/>
        </w:rPr>
        <w:t>Dział 600 – Transport i łączność :</w:t>
      </w:r>
    </w:p>
    <w:p w14:paraId="6BEE8811" w14:textId="77777777" w:rsidR="00AF5F6E" w:rsidRDefault="00AF5F6E" w:rsidP="00AF5F6E">
      <w:pPr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wprowadza się nowe zadanie inwestycyjne pod nazwą: „FS. Wypędy Zakup i montaż wiaty przystankowej” z kwotą wydatków 18 000,00 zł. Zadanie finansowane środkami własnymi w kwocie 9 900,00 zł oraz środkami Funduszu Sołeckiego Sołectwa Wypędy w kwocie 8 100,00 zł;</w:t>
      </w:r>
    </w:p>
    <w:p w14:paraId="38E6E58B" w14:textId="77777777" w:rsidR="00AF5F6E" w:rsidRPr="00AB5BBF" w:rsidRDefault="00AF5F6E" w:rsidP="00AF5F6E">
      <w:pPr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wprowadza się nowe zadanie inwestycyjne pod nazwą: „Zakup i montaż wiaty przystankowej”  finansowane środkami własnymi w kwocie 14 000,00 zł; </w:t>
      </w:r>
    </w:p>
    <w:p w14:paraId="0D00D898" w14:textId="77777777" w:rsidR="00AF5F6E" w:rsidRPr="00AB5BBF" w:rsidRDefault="00AF5F6E" w:rsidP="00AF5F6E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AB5BBF">
        <w:rPr>
          <w:rFonts w:ascii="Arial" w:hAnsi="Arial" w:cs="Arial"/>
        </w:rPr>
        <w:t xml:space="preserve">zwiększa się o kwotę </w:t>
      </w:r>
      <w:r>
        <w:rPr>
          <w:rFonts w:ascii="Arial" w:hAnsi="Arial" w:cs="Arial"/>
        </w:rPr>
        <w:t>5 500</w:t>
      </w:r>
      <w:r w:rsidRPr="00AB5BBF">
        <w:rPr>
          <w:rFonts w:ascii="Arial" w:hAnsi="Arial" w:cs="Arial"/>
        </w:rPr>
        <w:t xml:space="preserve">,00 zł do wysokości </w:t>
      </w:r>
      <w:r>
        <w:rPr>
          <w:rFonts w:ascii="Arial" w:hAnsi="Arial" w:cs="Arial"/>
        </w:rPr>
        <w:t>17 5</w:t>
      </w:r>
      <w:r w:rsidRPr="00AB5BBF">
        <w:rPr>
          <w:rFonts w:ascii="Arial" w:hAnsi="Arial" w:cs="Arial"/>
        </w:rPr>
        <w:t>00,00 zł plan wydatków na zadaniu: „</w:t>
      </w:r>
      <w:r>
        <w:rPr>
          <w:rFonts w:ascii="Arial" w:hAnsi="Arial" w:cs="Arial"/>
        </w:rPr>
        <w:t>FS. Dawidy Bankowe I – Zakup i instalacja wiaty przystankowej</w:t>
      </w:r>
      <w:r w:rsidRPr="00AB5BBF">
        <w:rPr>
          <w:rFonts w:ascii="Arial" w:hAnsi="Arial" w:cs="Arial"/>
        </w:rPr>
        <w:t>”</w:t>
      </w:r>
      <w:r>
        <w:rPr>
          <w:rFonts w:ascii="Arial" w:hAnsi="Arial" w:cs="Arial"/>
        </w:rPr>
        <w:t>. Zwiększenie następuje środkami własnymi.</w:t>
      </w:r>
    </w:p>
    <w:p w14:paraId="7482038D" w14:textId="77777777" w:rsidR="00AF5F6E" w:rsidRPr="00AB5BBF" w:rsidRDefault="00AF5F6E" w:rsidP="00AF5F6E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AB5BBF">
        <w:rPr>
          <w:rFonts w:ascii="Arial" w:hAnsi="Arial" w:cs="Arial"/>
        </w:rPr>
        <w:t xml:space="preserve">Dział </w:t>
      </w:r>
      <w:r>
        <w:rPr>
          <w:rFonts w:ascii="Arial" w:hAnsi="Arial" w:cs="Arial"/>
        </w:rPr>
        <w:t>801</w:t>
      </w:r>
      <w:r w:rsidRPr="00AB5BBF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Oświata i wychowanie</w:t>
      </w:r>
      <w:r w:rsidRPr="00AB5BBF">
        <w:rPr>
          <w:rFonts w:ascii="Arial" w:hAnsi="Arial" w:cs="Arial"/>
        </w:rPr>
        <w:t>:</w:t>
      </w:r>
    </w:p>
    <w:p w14:paraId="3ACF2B3D" w14:textId="77777777" w:rsidR="00AF5F6E" w:rsidRPr="00AB5BBF" w:rsidRDefault="00AF5F6E" w:rsidP="00AF5F6E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wprowadza się nowe zadanie inwestycyjne pod nazwą: „P. Zmiana sposobu użytkowania części budynku OSP Dawidy na dwa oddziały przedszkolne” finansowane środkami własnymi w kwocie 50 000,00 zł.</w:t>
      </w:r>
    </w:p>
    <w:p w14:paraId="38BA961B" w14:textId="77777777" w:rsidR="00AF5F6E" w:rsidRPr="00AB5BBF" w:rsidRDefault="00AF5F6E" w:rsidP="00AF5F6E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AB5BBF">
        <w:rPr>
          <w:rFonts w:ascii="Arial" w:hAnsi="Arial" w:cs="Arial"/>
        </w:rPr>
        <w:t>Dział 900 – Gospodarka komunalna i ochrona środowiska:</w:t>
      </w:r>
    </w:p>
    <w:p w14:paraId="691D6691" w14:textId="77777777" w:rsidR="00AF5F6E" w:rsidRDefault="00AF5F6E" w:rsidP="00AF5F6E">
      <w:pPr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wykreśla się zadanie inwestycyjne pod nazwą: „FS Podolszyn Nowy – Zakup lamp ulicznych na ul. Krokusowej” finansowane środkami Funduszu Sołeckiego Sołectwa Podolszyn Nowy w kwocie 5 000,00 zł.</w:t>
      </w:r>
    </w:p>
    <w:p w14:paraId="27F4C3EF" w14:textId="77777777" w:rsidR="00AF5F6E" w:rsidRDefault="00AF5F6E" w:rsidP="00AF5F6E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Dział 926 – Kultura fizyczna:</w:t>
      </w:r>
    </w:p>
    <w:p w14:paraId="740D79F1" w14:textId="77777777" w:rsidR="00AF5F6E" w:rsidRDefault="00AF5F6E" w:rsidP="00AF5F6E">
      <w:pPr>
        <w:pStyle w:val="Akapitzlist"/>
        <w:ind w:left="643"/>
        <w:jc w:val="both"/>
        <w:rPr>
          <w:rFonts w:ascii="Arial" w:hAnsi="Arial" w:cs="Arial"/>
        </w:rPr>
      </w:pPr>
    </w:p>
    <w:p w14:paraId="440C15C0" w14:textId="58CA5314" w:rsidR="00AF5F6E" w:rsidRDefault="00AF5F6E" w:rsidP="00AF5F6E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wykreśla się zadanie inwestycyjne pod nazwą: „Lodowisko na terenie Gminy Raszyn” finansowane środkami własnymi w kwocie 300 000,00 zł</w:t>
      </w:r>
      <w:r w:rsidR="00E10D3F">
        <w:rPr>
          <w:rFonts w:ascii="Arial" w:hAnsi="Arial" w:cs="Arial"/>
        </w:rPr>
        <w:t xml:space="preserve">. Zadanie to będzie finansowane ze środków na przeciwdziałanie alkoholizmowi. Lodowisko jako obiekt </w:t>
      </w:r>
      <w:proofErr w:type="spellStart"/>
      <w:r w:rsidR="00E10D3F">
        <w:rPr>
          <w:rFonts w:ascii="Arial" w:hAnsi="Arial" w:cs="Arial"/>
        </w:rPr>
        <w:t>rekreacyjno</w:t>
      </w:r>
      <w:proofErr w:type="spellEnd"/>
      <w:r w:rsidR="00E10D3F">
        <w:rPr>
          <w:rFonts w:ascii="Arial" w:hAnsi="Arial" w:cs="Arial"/>
        </w:rPr>
        <w:t xml:space="preserve"> – sportowy promuje zdrowy tryb życia i integrację społeczną. </w:t>
      </w:r>
    </w:p>
    <w:p w14:paraId="1EAB42B0" w14:textId="77777777" w:rsidR="00AF5F6E" w:rsidRDefault="00AF5F6E" w:rsidP="00AF5F6E">
      <w:pPr>
        <w:pStyle w:val="Akapitzlist"/>
        <w:jc w:val="both"/>
        <w:rPr>
          <w:rFonts w:ascii="Arial" w:hAnsi="Arial" w:cs="Arial"/>
        </w:rPr>
      </w:pPr>
    </w:p>
    <w:p w14:paraId="2B2A2EE8" w14:textId="77777777" w:rsidR="00AF5F6E" w:rsidRDefault="00AF5F6E" w:rsidP="00AF5F6E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wykreśla się zadanie inwestycyjne pod nazwą: „FS Raszyn I – Zakup i montaż urządzenia zabawowego na plac zabaw przy ul Jesiennej” finansowane środkami Funduszu Sołeckiego Sołectwa Raszyn I w kwocie 12 000,00 zł;</w:t>
      </w:r>
    </w:p>
    <w:p w14:paraId="0C565360" w14:textId="77777777" w:rsidR="00AF5F6E" w:rsidRDefault="00AF5F6E" w:rsidP="00AF5F6E">
      <w:pPr>
        <w:pStyle w:val="Akapitzlist"/>
        <w:jc w:val="both"/>
        <w:rPr>
          <w:rFonts w:ascii="Arial" w:hAnsi="Arial" w:cs="Arial"/>
        </w:rPr>
      </w:pPr>
    </w:p>
    <w:p w14:paraId="66C93C3A" w14:textId="77777777" w:rsidR="00AF5F6E" w:rsidRDefault="00AF5F6E" w:rsidP="00AF5F6E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zwiększa się o kwotę 1 000,00 zł do wysokości 11 000,00 zł plan wydatków na zadaniu inwestycyjnym: „FS Dawidy Bankowe I FS Sękocin Stary – Doposażenie placu zabaw dla dzieci”. Zwiększenie następuje środkami Funduszu Sołeckiego Sołectwa Sękocin Stary;</w:t>
      </w:r>
    </w:p>
    <w:p w14:paraId="5118594E" w14:textId="77777777" w:rsidR="00AF5F6E" w:rsidRPr="00F703F4" w:rsidRDefault="00AF5F6E" w:rsidP="00AF5F6E">
      <w:pPr>
        <w:pStyle w:val="Akapitzlist"/>
        <w:rPr>
          <w:rFonts w:ascii="Arial" w:hAnsi="Arial" w:cs="Arial"/>
        </w:rPr>
      </w:pPr>
    </w:p>
    <w:p w14:paraId="2E26F62E" w14:textId="77777777" w:rsidR="00AF5F6E" w:rsidRDefault="00AF5F6E" w:rsidP="00AF5F6E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wykreśla się zadanie inwestycyjne pod nazwą: „FS Słomin – Wymiana urządzenia zabawowego na placu zabaw przy ul. Wierzbowej” z kwotą wydatków 13 000,00 zł. Zadanie finansowane środkami Funduszu Sołeckiego Sołectwa Słomin;</w:t>
      </w:r>
    </w:p>
    <w:p w14:paraId="27BF0B51" w14:textId="77777777" w:rsidR="00AF5F6E" w:rsidRPr="00F703F4" w:rsidRDefault="00AF5F6E" w:rsidP="00AF5F6E">
      <w:pPr>
        <w:pStyle w:val="Akapitzlist"/>
        <w:rPr>
          <w:rFonts w:ascii="Arial" w:hAnsi="Arial" w:cs="Arial"/>
        </w:rPr>
      </w:pPr>
    </w:p>
    <w:p w14:paraId="6721FCA3" w14:textId="77777777" w:rsidR="00AF5F6E" w:rsidRPr="00DF3723" w:rsidRDefault="00AF5F6E" w:rsidP="00AF5F6E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wykreśla się zadanie inwestycyjne pod nazwą: „FS Sękocin Stary – Wymiana urządzenia zabawowego na placu zabaw przy ul. Wierzbowej” z kwotą wydatków 1 000,00 zł. Zadanie finansowane środkami Funduszu Sołeckiego Sołectwa Sękocin Stary. </w:t>
      </w:r>
    </w:p>
    <w:p w14:paraId="23D65E93" w14:textId="771FDD92" w:rsidR="00AF5F6E" w:rsidRPr="00AF5F6E" w:rsidRDefault="00AF5F6E" w:rsidP="00AF5F6E">
      <w:pPr>
        <w:jc w:val="both"/>
        <w:rPr>
          <w:rFonts w:ascii="Arial" w:hAnsi="Arial" w:cs="Arial"/>
        </w:rPr>
      </w:pPr>
    </w:p>
    <w:p w14:paraId="70B2492F" w14:textId="77777777" w:rsidR="00325B44" w:rsidRPr="00F0123A" w:rsidRDefault="00325B44" w:rsidP="00F0123A">
      <w:pPr>
        <w:jc w:val="both"/>
        <w:rPr>
          <w:rFonts w:ascii="Arial" w:hAnsi="Arial" w:cs="Arial"/>
        </w:rPr>
      </w:pPr>
    </w:p>
    <w:sectPr w:rsidR="00325B44" w:rsidRPr="00F01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7B18"/>
    <w:multiLevelType w:val="hybridMultilevel"/>
    <w:tmpl w:val="C4F0B5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416F2"/>
    <w:multiLevelType w:val="hybridMultilevel"/>
    <w:tmpl w:val="62F4B4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905EFF"/>
    <w:multiLevelType w:val="hybridMultilevel"/>
    <w:tmpl w:val="68367090"/>
    <w:lvl w:ilvl="0" w:tplc="D0A283D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841EAB"/>
    <w:multiLevelType w:val="hybridMultilevel"/>
    <w:tmpl w:val="A0684BA0"/>
    <w:lvl w:ilvl="0" w:tplc="0292DB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1145E"/>
    <w:multiLevelType w:val="hybridMultilevel"/>
    <w:tmpl w:val="3432B594"/>
    <w:lvl w:ilvl="0" w:tplc="9438B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9273F"/>
    <w:multiLevelType w:val="hybridMultilevel"/>
    <w:tmpl w:val="CBDC5FAC"/>
    <w:lvl w:ilvl="0" w:tplc="17764ED8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334FC"/>
    <w:multiLevelType w:val="hybridMultilevel"/>
    <w:tmpl w:val="5D7CBD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D5FB4"/>
    <w:multiLevelType w:val="hybridMultilevel"/>
    <w:tmpl w:val="7D36F3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611B4D"/>
    <w:multiLevelType w:val="hybridMultilevel"/>
    <w:tmpl w:val="2384D5B8"/>
    <w:lvl w:ilvl="0" w:tplc="097C1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306B6"/>
    <w:multiLevelType w:val="hybridMultilevel"/>
    <w:tmpl w:val="2F8A14B6"/>
    <w:lvl w:ilvl="0" w:tplc="E7345F3C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00FF7"/>
    <w:multiLevelType w:val="hybridMultilevel"/>
    <w:tmpl w:val="363E6114"/>
    <w:lvl w:ilvl="0" w:tplc="D67A8AF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207E1"/>
    <w:multiLevelType w:val="hybridMultilevel"/>
    <w:tmpl w:val="E04AFCE0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DE0A7E"/>
    <w:multiLevelType w:val="hybridMultilevel"/>
    <w:tmpl w:val="6EB46C7A"/>
    <w:lvl w:ilvl="0" w:tplc="0576CABC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91780">
    <w:abstractNumId w:val="1"/>
  </w:num>
  <w:num w:numId="2" w16cid:durableId="16833131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4674036">
    <w:abstractNumId w:val="7"/>
  </w:num>
  <w:num w:numId="4" w16cid:durableId="150975628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279356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5178564">
    <w:abstractNumId w:val="7"/>
  </w:num>
  <w:num w:numId="7" w16cid:durableId="237056960">
    <w:abstractNumId w:val="1"/>
  </w:num>
  <w:num w:numId="8" w16cid:durableId="1729571355">
    <w:abstractNumId w:val="0"/>
  </w:num>
  <w:num w:numId="9" w16cid:durableId="270820290">
    <w:abstractNumId w:val="8"/>
  </w:num>
  <w:num w:numId="10" w16cid:durableId="1296137911">
    <w:abstractNumId w:val="5"/>
  </w:num>
  <w:num w:numId="11" w16cid:durableId="421072532">
    <w:abstractNumId w:val="10"/>
  </w:num>
  <w:num w:numId="12" w16cid:durableId="1798527386">
    <w:abstractNumId w:val="4"/>
  </w:num>
  <w:num w:numId="13" w16cid:durableId="365914736">
    <w:abstractNumId w:val="11"/>
  </w:num>
  <w:num w:numId="14" w16cid:durableId="6023731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6959563">
    <w:abstractNumId w:val="6"/>
  </w:num>
  <w:num w:numId="16" w16cid:durableId="8100968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68210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AE1"/>
    <w:rsid w:val="00021795"/>
    <w:rsid w:val="00092745"/>
    <w:rsid w:val="00282BC4"/>
    <w:rsid w:val="00325B44"/>
    <w:rsid w:val="004D1929"/>
    <w:rsid w:val="0055762A"/>
    <w:rsid w:val="006476DA"/>
    <w:rsid w:val="006C162D"/>
    <w:rsid w:val="00795F8C"/>
    <w:rsid w:val="008F2888"/>
    <w:rsid w:val="009544DF"/>
    <w:rsid w:val="00AE7AE1"/>
    <w:rsid w:val="00AF5F6E"/>
    <w:rsid w:val="00C16C81"/>
    <w:rsid w:val="00E10D3F"/>
    <w:rsid w:val="00E87B5B"/>
    <w:rsid w:val="00F0123A"/>
    <w:rsid w:val="00F1146F"/>
    <w:rsid w:val="00F1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F2C1"/>
  <w15:chartTrackingRefBased/>
  <w15:docId w15:val="{C17D1EF5-6273-475F-BB5F-E78DBE13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7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7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7A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7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7A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7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7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7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7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7A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7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7A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7A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7A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7A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7A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7A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7A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7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7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7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7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7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7A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7A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7A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7A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7A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7A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858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Braun</dc:creator>
  <cp:keywords/>
  <dc:description/>
  <cp:lastModifiedBy>Agnieszka Braun</cp:lastModifiedBy>
  <cp:revision>4</cp:revision>
  <dcterms:created xsi:type="dcterms:W3CDTF">2025-10-14T09:54:00Z</dcterms:created>
  <dcterms:modified xsi:type="dcterms:W3CDTF">2025-10-16T11:57:00Z</dcterms:modified>
</cp:coreProperties>
</file>